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9A60" w14:textId="21BF5174" w:rsidR="00C67D52" w:rsidRPr="00C67D52" w:rsidRDefault="00C67D52" w:rsidP="00C67D52">
      <w:pPr>
        <w:adjustRightInd w:val="0"/>
        <w:snapToGrid w:val="0"/>
        <w:spacing w:afterLines="50" w:after="156" w:line="540" w:lineRule="exact"/>
        <w:jc w:val="center"/>
        <w:rPr>
          <w:rFonts w:ascii="微软雅黑" w:eastAsia="微软雅黑" w:hAnsi="微软雅黑" w:cs="Arial"/>
          <w:b/>
          <w:sz w:val="32"/>
          <w:szCs w:val="32"/>
        </w:rPr>
      </w:pPr>
      <w:r w:rsidRPr="00C67D52">
        <w:rPr>
          <w:rFonts w:ascii="微软雅黑" w:eastAsia="微软雅黑" w:hAnsi="微软雅黑" w:cs="Arial" w:hint="eastAsia"/>
          <w:b/>
          <w:sz w:val="32"/>
          <w:szCs w:val="32"/>
        </w:rPr>
        <w:t>数学学院</w:t>
      </w:r>
      <w:r w:rsidRPr="00C67D52">
        <w:rPr>
          <w:rFonts w:ascii="微软雅黑" w:eastAsia="微软雅黑" w:hAnsi="微软雅黑" w:cs="Arial"/>
          <w:b/>
          <w:sz w:val="32"/>
          <w:szCs w:val="32"/>
        </w:rPr>
        <w:t> </w:t>
      </w:r>
      <w:r w:rsidRPr="00C67D52">
        <w:rPr>
          <w:rFonts w:ascii="微软雅黑" w:eastAsia="微软雅黑" w:hAnsi="微软雅黑" w:cs="Times New Roman" w:hint="eastAsia"/>
          <w:b/>
          <w:sz w:val="32"/>
          <w:szCs w:val="32"/>
        </w:rPr>
        <w:t>201</w:t>
      </w:r>
      <w:r w:rsidRPr="00C67D52">
        <w:rPr>
          <w:rFonts w:ascii="微软雅黑" w:eastAsia="微软雅黑" w:hAnsi="微软雅黑" w:cs="Times New Roman"/>
          <w:b/>
          <w:sz w:val="32"/>
          <w:szCs w:val="32"/>
        </w:rPr>
        <w:t>9</w:t>
      </w:r>
      <w:r w:rsidRPr="00C67D52">
        <w:rPr>
          <w:rFonts w:ascii="微软雅黑" w:eastAsia="微软雅黑" w:hAnsi="微软雅黑" w:cs="Arial" w:hint="eastAsia"/>
          <w:b/>
          <w:sz w:val="32"/>
          <w:szCs w:val="32"/>
        </w:rPr>
        <w:t>年度工作总结</w:t>
      </w:r>
    </w:p>
    <w:p w14:paraId="1E4D787A" w14:textId="5D7C00C6" w:rsidR="00C67D52" w:rsidRPr="002A35F7" w:rsidRDefault="00C67D52" w:rsidP="00C67D52">
      <w:pPr>
        <w:adjustRightInd w:val="0"/>
        <w:snapToGrid w:val="0"/>
        <w:spacing w:line="540" w:lineRule="exact"/>
        <w:ind w:firstLineChars="200" w:firstLine="600"/>
        <w:rPr>
          <w:rFonts w:ascii="仿宋" w:eastAsia="仿宋" w:hAnsi="仿宋" w:cs="宋体"/>
          <w:bCs/>
          <w:kern w:val="0"/>
          <w:sz w:val="30"/>
          <w:szCs w:val="30"/>
        </w:rPr>
      </w:pPr>
      <w:r w:rsidRPr="002A35F7">
        <w:rPr>
          <w:rFonts w:ascii="仿宋" w:eastAsia="仿宋" w:hAnsi="仿宋" w:cs="Times New Roman" w:hint="eastAsia"/>
          <w:sz w:val="30"/>
          <w:szCs w:val="30"/>
        </w:rPr>
        <w:t>201</w:t>
      </w:r>
      <w:r>
        <w:rPr>
          <w:rFonts w:ascii="仿宋" w:eastAsia="仿宋" w:hAnsi="仿宋" w:cs="Times New Roman"/>
          <w:sz w:val="30"/>
          <w:szCs w:val="30"/>
        </w:rPr>
        <w:t>9</w:t>
      </w:r>
      <w:r w:rsidRPr="002A35F7">
        <w:rPr>
          <w:rFonts w:ascii="仿宋" w:eastAsia="仿宋" w:hAnsi="仿宋" w:cs="宋体" w:hint="eastAsia"/>
          <w:bCs/>
          <w:kern w:val="0"/>
          <w:sz w:val="30"/>
          <w:szCs w:val="30"/>
        </w:rPr>
        <w:t>年，</w:t>
      </w:r>
      <w:r w:rsidRPr="002A35F7">
        <w:rPr>
          <w:rFonts w:ascii="仿宋" w:eastAsia="仿宋" w:hAnsi="仿宋" w:cs="宋体" w:hint="eastAsia"/>
          <w:kern w:val="0"/>
          <w:sz w:val="30"/>
          <w:szCs w:val="30"/>
        </w:rPr>
        <w:t>数学学院在学校党委和行政的领导下，坚决贯彻执行党的路线方针政策，</w:t>
      </w:r>
      <w:r>
        <w:rPr>
          <w:rFonts w:ascii="仿宋" w:eastAsia="仿宋" w:hAnsi="仿宋" w:cs="宋体" w:hint="eastAsia"/>
          <w:kern w:val="0"/>
          <w:sz w:val="30"/>
          <w:szCs w:val="30"/>
        </w:rPr>
        <w:t>深入开展“不忘初心、牢记使命”主题教育，</w:t>
      </w:r>
      <w:r w:rsidRPr="002A35F7">
        <w:rPr>
          <w:rFonts w:ascii="仿宋" w:eastAsia="仿宋" w:hAnsi="仿宋" w:cs="宋体" w:hint="eastAsia"/>
          <w:kern w:val="0"/>
          <w:sz w:val="30"/>
          <w:szCs w:val="30"/>
        </w:rPr>
        <w:t>扎实推进各项工作部署和要求，</w:t>
      </w:r>
      <w:r>
        <w:rPr>
          <w:rFonts w:ascii="仿宋" w:eastAsia="仿宋" w:hAnsi="仿宋" w:cs="宋体" w:hint="eastAsia"/>
          <w:kern w:val="0"/>
          <w:sz w:val="30"/>
          <w:szCs w:val="30"/>
        </w:rPr>
        <w:t>贯彻落实</w:t>
      </w:r>
      <w:r w:rsidRPr="002A35F7">
        <w:rPr>
          <w:rFonts w:ascii="仿宋" w:eastAsia="仿宋" w:hAnsi="仿宋" w:cs="宋体" w:hint="eastAsia"/>
          <w:kern w:val="0"/>
          <w:sz w:val="30"/>
          <w:szCs w:val="30"/>
        </w:rPr>
        <w:t>立德树人根本任务，全面加强内涵建设，圆满完成了年度工作目标任务，现</w:t>
      </w:r>
      <w:r w:rsidRPr="002A35F7">
        <w:rPr>
          <w:rFonts w:ascii="仿宋" w:eastAsia="仿宋" w:hAnsi="仿宋" w:cs="宋体" w:hint="eastAsia"/>
          <w:bCs/>
          <w:kern w:val="0"/>
          <w:sz w:val="30"/>
          <w:szCs w:val="30"/>
        </w:rPr>
        <w:t>总结如下:</w:t>
      </w:r>
    </w:p>
    <w:p w14:paraId="1D13AAE0" w14:textId="77777777" w:rsidR="00C67D52" w:rsidRPr="00C67D52" w:rsidRDefault="00C67D52" w:rsidP="00C67D52">
      <w:pPr>
        <w:adjustRightInd w:val="0"/>
        <w:snapToGrid w:val="0"/>
        <w:spacing w:beforeLines="50" w:before="156" w:afterLines="50" w:after="156" w:line="540" w:lineRule="exact"/>
        <w:jc w:val="center"/>
        <w:rPr>
          <w:rFonts w:ascii="仿宋" w:eastAsia="仿宋" w:hAnsi="仿宋" w:cs="Times New Roman"/>
          <w:sz w:val="30"/>
          <w:szCs w:val="30"/>
        </w:rPr>
      </w:pPr>
      <w:r w:rsidRPr="00C67D52">
        <w:rPr>
          <w:rFonts w:ascii="微软雅黑" w:eastAsia="微软雅黑" w:hAnsi="微软雅黑" w:cs="Arial" w:hint="eastAsia"/>
          <w:b/>
          <w:sz w:val="30"/>
          <w:szCs w:val="30"/>
        </w:rPr>
        <w:t>一、党建与思想政治工作</w:t>
      </w:r>
    </w:p>
    <w:p w14:paraId="5C4B1AAE" w14:textId="3C007DBB" w:rsidR="009B7DD7" w:rsidRPr="009B7DD7" w:rsidRDefault="00C67D52"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数学学院党委以“一讲二育三建”为着力重点，</w:t>
      </w:r>
      <w:r w:rsidR="009B7DD7" w:rsidRPr="009B7DD7">
        <w:rPr>
          <w:rFonts w:ascii="仿宋" w:eastAsia="仿宋" w:hAnsi="仿宋" w:hint="eastAsia"/>
          <w:sz w:val="30"/>
          <w:szCs w:val="30"/>
        </w:rPr>
        <w:t>旗帜鲜明讲政治，</w:t>
      </w:r>
      <w:r w:rsidRPr="009B7DD7">
        <w:rPr>
          <w:rFonts w:ascii="仿宋" w:eastAsia="仿宋" w:hAnsi="仿宋" w:hint="eastAsia"/>
          <w:sz w:val="30"/>
          <w:szCs w:val="30"/>
        </w:rPr>
        <w:t>抓好做实主题教育和课程思政育人，深入推进思想建设、标准化建设和党建品牌建设，党建思政工作卓有成效，学院事业发展成绩斐然。</w:t>
      </w:r>
      <w:bookmarkStart w:id="0" w:name="_Hlk26975212"/>
      <w:r w:rsidRPr="009B7DD7">
        <w:rPr>
          <w:rFonts w:ascii="仿宋" w:eastAsia="仿宋" w:hAnsi="仿宋" w:hint="eastAsia"/>
          <w:b/>
          <w:bCs/>
          <w:sz w:val="30"/>
          <w:szCs w:val="30"/>
        </w:rPr>
        <w:t>学院党委获批学校</w:t>
      </w:r>
      <w:r w:rsidRPr="009B7DD7">
        <w:rPr>
          <w:rFonts w:ascii="仿宋" w:eastAsia="仿宋" w:hAnsi="仿宋"/>
          <w:b/>
          <w:bCs/>
          <w:sz w:val="30"/>
          <w:szCs w:val="30"/>
        </w:rPr>
        <w:t>2019年第一批</w:t>
      </w:r>
      <w:r w:rsidRPr="009B7DD7">
        <w:rPr>
          <w:rFonts w:ascii="仿宋" w:eastAsia="仿宋" w:hAnsi="仿宋" w:cs="仿宋_GB2312" w:hint="eastAsia"/>
          <w:b/>
          <w:bCs/>
          <w:kern w:val="36"/>
          <w:sz w:val="30"/>
          <w:szCs w:val="30"/>
        </w:rPr>
        <w:t>党建示范创建和质量创优工作“</w:t>
      </w:r>
      <w:r w:rsidRPr="009B7DD7">
        <w:rPr>
          <w:rFonts w:ascii="仿宋" w:eastAsia="仿宋" w:hAnsi="仿宋"/>
          <w:b/>
          <w:bCs/>
          <w:sz w:val="30"/>
          <w:szCs w:val="30"/>
        </w:rPr>
        <w:t>标杆院系”培育单位</w:t>
      </w:r>
      <w:r w:rsidRPr="009B7DD7">
        <w:rPr>
          <w:rFonts w:ascii="仿宋" w:eastAsia="仿宋" w:hAnsi="仿宋" w:hint="eastAsia"/>
          <w:b/>
          <w:bCs/>
          <w:sz w:val="30"/>
          <w:szCs w:val="30"/>
        </w:rPr>
        <w:t>立项，本科生第二党支部获批学校2</w:t>
      </w:r>
      <w:r w:rsidRPr="009B7DD7">
        <w:rPr>
          <w:rFonts w:ascii="仿宋" w:eastAsia="仿宋" w:hAnsi="仿宋"/>
          <w:b/>
          <w:bCs/>
          <w:sz w:val="30"/>
          <w:szCs w:val="30"/>
        </w:rPr>
        <w:t>019</w:t>
      </w:r>
      <w:r w:rsidRPr="009B7DD7">
        <w:rPr>
          <w:rFonts w:ascii="仿宋" w:eastAsia="仿宋" w:hAnsi="仿宋" w:hint="eastAsia"/>
          <w:b/>
          <w:bCs/>
          <w:sz w:val="30"/>
          <w:szCs w:val="30"/>
        </w:rPr>
        <w:t>年“样板支部”立项并推报安徽省参评教育部第二批“双创”项目。</w:t>
      </w:r>
      <w:bookmarkEnd w:id="0"/>
    </w:p>
    <w:p w14:paraId="484B712F" w14:textId="77777777" w:rsidR="009B7DD7" w:rsidRPr="009B7DD7" w:rsidRDefault="009B7DD7" w:rsidP="009B7DD7">
      <w:pPr>
        <w:spacing w:line="540" w:lineRule="exact"/>
        <w:ind w:firstLineChars="200" w:firstLine="602"/>
        <w:rPr>
          <w:rFonts w:ascii="仿宋" w:eastAsia="仿宋" w:hAnsi="仿宋"/>
          <w:b/>
          <w:bCs/>
          <w:sz w:val="30"/>
          <w:szCs w:val="30"/>
        </w:rPr>
      </w:pPr>
      <w:r w:rsidRPr="009B7DD7">
        <w:rPr>
          <w:rFonts w:ascii="仿宋" w:eastAsia="仿宋" w:hAnsi="仿宋" w:hint="eastAsia"/>
          <w:b/>
          <w:bCs/>
          <w:sz w:val="30"/>
          <w:szCs w:val="30"/>
        </w:rPr>
        <w:t>（一）旗帜鲜明讲政治，以政治建设为首要，统领保障推动学院发展</w:t>
      </w:r>
    </w:p>
    <w:p w14:paraId="1141E81A" w14:textId="77777777" w:rsidR="009B7DD7" w:rsidRPr="009B7DD7" w:rsidRDefault="009B7DD7" w:rsidP="009B7DD7">
      <w:pPr>
        <w:spacing w:line="540" w:lineRule="exact"/>
        <w:ind w:firstLineChars="200" w:firstLine="602"/>
        <w:rPr>
          <w:rFonts w:ascii="仿宋" w:eastAsia="仿宋" w:hAnsi="仿宋"/>
          <w:b/>
          <w:bCs/>
          <w:sz w:val="30"/>
          <w:szCs w:val="30"/>
        </w:rPr>
      </w:pPr>
      <w:r w:rsidRPr="009B7DD7">
        <w:rPr>
          <w:rFonts w:ascii="仿宋" w:eastAsia="仿宋" w:hAnsi="仿宋"/>
          <w:b/>
          <w:bCs/>
          <w:sz w:val="30"/>
          <w:szCs w:val="30"/>
        </w:rPr>
        <w:t>1.夯实思想根基，坚定政治信仰</w:t>
      </w:r>
    </w:p>
    <w:p w14:paraId="2871E0A0"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扎实推进学院党委理论学习中心组学习，</w:t>
      </w:r>
      <w:r w:rsidRPr="009B7DD7">
        <w:rPr>
          <w:rFonts w:ascii="仿宋" w:eastAsia="仿宋" w:hAnsi="仿宋"/>
          <w:sz w:val="30"/>
          <w:szCs w:val="30"/>
        </w:rPr>
        <w:t>2019年中心组集体学习15次。领导班子参加各类网络培训和专题培训12次，讲专题党课、做思政报告等11场，走进师生党支部开展理论学习宣讲领学9次。学院9个基层党支部以双周三集中学习、专题交流研讨、主题党日活动、支部书记讲党课等形式广泛开展政治理论学习200余场次，将学习贯彻习近平新时代中国特色社会主义思想不断引向深入。</w:t>
      </w:r>
    </w:p>
    <w:p w14:paraId="33C30FED" w14:textId="77777777" w:rsidR="009B7DD7" w:rsidRPr="009B7DD7" w:rsidRDefault="009B7DD7" w:rsidP="009B7DD7">
      <w:pPr>
        <w:spacing w:line="540" w:lineRule="exact"/>
        <w:ind w:firstLineChars="200" w:firstLine="602"/>
        <w:rPr>
          <w:rFonts w:ascii="仿宋" w:eastAsia="仿宋" w:hAnsi="仿宋"/>
          <w:b/>
          <w:bCs/>
          <w:sz w:val="30"/>
          <w:szCs w:val="30"/>
        </w:rPr>
      </w:pPr>
      <w:r w:rsidRPr="009B7DD7">
        <w:rPr>
          <w:rFonts w:ascii="仿宋" w:eastAsia="仿宋" w:hAnsi="仿宋"/>
          <w:b/>
          <w:bCs/>
          <w:sz w:val="30"/>
          <w:szCs w:val="30"/>
        </w:rPr>
        <w:t>2.强化政治责任，净化政治生态</w:t>
      </w:r>
    </w:p>
    <w:p w14:paraId="5D46BA9B"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lastRenderedPageBreak/>
        <w:t>切实履行学院党委主体责任和领导班子“一岗双责”，不折不扣把上级组织的各项决策部署落到实处。严格规范和执行学院党政联席会、党委会议事规则。认真落实党风廉政建设责任制，</w:t>
      </w:r>
      <w:r w:rsidRPr="009B7DD7">
        <w:rPr>
          <w:rFonts w:ascii="仿宋" w:eastAsia="仿宋" w:hAnsi="仿宋"/>
          <w:sz w:val="30"/>
          <w:szCs w:val="30"/>
        </w:rPr>
        <w:t>2019年开展领导班子党风廉政专题学习5次，加强廉洁自律教育，严纠“四风”，严格落实中央八项规定精神，全年学院无违规违纪行为。严抓意识形态工作，2019年召开中心组专题集体学习2次，学院党委专题研究意识形态工作2次，广泛开展师生意识形态状况调查2次、教师课堂教学学生满意度调查2次，形成调研工作报告4份，做好重点师生的教育和管理，本年度无问题发生。</w:t>
      </w:r>
    </w:p>
    <w:p w14:paraId="7D71BF65" w14:textId="77777777" w:rsidR="009B7DD7" w:rsidRPr="009B7DD7" w:rsidRDefault="009B7DD7" w:rsidP="009B7DD7">
      <w:pPr>
        <w:spacing w:line="540" w:lineRule="exact"/>
        <w:ind w:firstLineChars="200" w:firstLine="602"/>
        <w:rPr>
          <w:rFonts w:ascii="仿宋" w:eastAsia="仿宋" w:hAnsi="仿宋"/>
          <w:b/>
          <w:bCs/>
          <w:sz w:val="30"/>
          <w:szCs w:val="30"/>
        </w:rPr>
      </w:pPr>
      <w:r w:rsidRPr="009B7DD7">
        <w:rPr>
          <w:rFonts w:ascii="仿宋" w:eastAsia="仿宋" w:hAnsi="仿宋"/>
          <w:b/>
          <w:bCs/>
          <w:sz w:val="30"/>
          <w:szCs w:val="30"/>
        </w:rPr>
        <w:t>3.加强政治引领，推动学院发展</w:t>
      </w:r>
    </w:p>
    <w:p w14:paraId="0FC885E6"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着力“六以六为而为”，以加强政治建设为首要，以强化理论武装为基础，以严格集体决策为抓手，以坚持清正廉洁为本色，以完善制度体系为保障，以构筑团结奋进为动力，认真落实《数学学院加强领导班子自身建设的实施意见》。加强政治保障和组织力，在领导班子中弘扬积极健康的党内政治文化和忠诚老实、实事求是的价值观，推进清正廉洁做表率，提升事业谋划和决策能力，形成“头雁效应”，团结带领师生员工推动本科教学水平、学科科研建设水平稳步提升。</w:t>
      </w:r>
    </w:p>
    <w:p w14:paraId="1AC573F1" w14:textId="5E81C096" w:rsidR="009B7DD7" w:rsidRPr="00A050C7" w:rsidRDefault="009B7DD7" w:rsidP="009B7DD7">
      <w:pPr>
        <w:spacing w:line="540" w:lineRule="exact"/>
        <w:ind w:firstLineChars="200" w:firstLine="602"/>
        <w:rPr>
          <w:rFonts w:ascii="仿宋" w:eastAsia="仿宋" w:hAnsi="仿宋"/>
          <w:b/>
          <w:bCs/>
          <w:sz w:val="30"/>
          <w:szCs w:val="30"/>
        </w:rPr>
      </w:pPr>
      <w:r w:rsidRPr="00A050C7">
        <w:rPr>
          <w:rFonts w:ascii="仿宋" w:eastAsia="仿宋" w:hAnsi="仿宋" w:hint="eastAsia"/>
          <w:b/>
          <w:bCs/>
          <w:sz w:val="30"/>
          <w:szCs w:val="30"/>
        </w:rPr>
        <w:t>（二）抓好做实“两个育”，以主题教育推进党员干部守初心担使命，以课程思政深化全过程全员育人</w:t>
      </w:r>
    </w:p>
    <w:p w14:paraId="23FD9E8C" w14:textId="77777777" w:rsidR="009B7DD7" w:rsidRPr="00A050C7" w:rsidRDefault="009B7DD7" w:rsidP="009B7DD7">
      <w:pPr>
        <w:spacing w:line="540" w:lineRule="exact"/>
        <w:ind w:firstLineChars="200" w:firstLine="602"/>
        <w:rPr>
          <w:rFonts w:ascii="仿宋" w:eastAsia="仿宋" w:hAnsi="仿宋"/>
          <w:b/>
          <w:bCs/>
          <w:sz w:val="30"/>
          <w:szCs w:val="30"/>
        </w:rPr>
      </w:pPr>
      <w:r w:rsidRPr="00A050C7">
        <w:rPr>
          <w:rFonts w:ascii="仿宋" w:eastAsia="仿宋" w:hAnsi="仿宋"/>
          <w:b/>
          <w:bCs/>
          <w:sz w:val="30"/>
          <w:szCs w:val="30"/>
        </w:rPr>
        <w:t>1.抓实“四个到位”，深化主题教育</w:t>
      </w:r>
    </w:p>
    <w:p w14:paraId="53B82AF6"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1）深化理论学习。以学习贯彻习近平新时代中国特色社会主义思想为主线，组织领导班子集中一周开展读原文学原著，全面自学“规定内容”，开展中心组集体学习8次，参加学校培</w:t>
      </w:r>
      <w:r w:rsidRPr="009B7DD7">
        <w:rPr>
          <w:rFonts w:ascii="仿宋" w:eastAsia="仿宋" w:hAnsi="仿宋"/>
          <w:sz w:val="30"/>
          <w:szCs w:val="30"/>
        </w:rPr>
        <w:lastRenderedPageBreak/>
        <w:t>训9次，举办学习交流会1场、立德树人专题研讨会1场。</w:t>
      </w:r>
    </w:p>
    <w:p w14:paraId="5B5511DB"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2）抓实调查研究。通过走一线、跑基层，围绕6个调研选题深入开展调查研究，密切联系师生，解决实际问题，班子成员先后开展师生座谈会9场、线上线下交流访谈200余人、问卷调查150余人，实地走访了学院全部实验室、系（部）和学生班级社团，发现和收集到问题数30余个，意见建议数近百条；完成专题调研报告6篇、教师思想状况等专项调研报告4篇；面向全体党员教师和学生党员、骨干300余人讲专题党课6场；立行立改解决学生在思想困惑、学业规划等方面的问题和需求10个，教师在智慧课堂能力、教学科研水平等方面的问题和需求6个；出台</w:t>
      </w:r>
      <w:r w:rsidRPr="009B7DD7">
        <w:rPr>
          <w:rFonts w:ascii="仿宋" w:eastAsia="仿宋" w:hAnsi="仿宋" w:hint="eastAsia"/>
          <w:sz w:val="30"/>
          <w:szCs w:val="30"/>
        </w:rPr>
        <w:t>《数学学院“党风引领</w:t>
      </w:r>
      <w:r w:rsidRPr="009B7DD7">
        <w:rPr>
          <w:rFonts w:ascii="仿宋" w:eastAsia="仿宋" w:hAnsi="仿宋"/>
          <w:sz w:val="30"/>
          <w:szCs w:val="30"/>
        </w:rPr>
        <w:t>2+1”工作方案》等制度方案5个，形成加强改进学生思想政治教育草案1个。</w:t>
      </w:r>
    </w:p>
    <w:p w14:paraId="699AED60"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3）狠抓检视整改。学院领导班子和党员领导干部以刀刃向内的自我革命精神，深入找准问题和差距，采取“清单制+整改制”方式列出问题清单，逐条研究制定解决办法和整改措施。坚持做到立行立改，学院领导班子完成了全部4条问题的整改，完成整改举措15项；领导班子成员完成全部33条问题的整改，完成整改举措115项。推进专项整改到位，研究制定了深化数学学院改革方案；针对党支部党内组织生活形式单调、党员先锋模范作用不强、教师党支部对接联系服务学生党支部形式单一、教师开展“课程思政”意识和能力不足等4项突出问题，先后制定落实《数</w:t>
      </w:r>
      <w:r w:rsidRPr="009B7DD7">
        <w:rPr>
          <w:rFonts w:ascii="仿宋" w:eastAsia="仿宋" w:hAnsi="仿宋" w:hint="eastAsia"/>
          <w:sz w:val="30"/>
          <w:szCs w:val="30"/>
        </w:rPr>
        <w:t>学学院师生党支部“四重四学四比”主题活动方案》《数学学院师生党支部共建实施办法》，组织开展了主题师生党支部共建、党员为身边群众做实事做好事、“我和我的祖国”等主题党日活动、“课程思政”建设经验交流和优秀案例创建等一系列</w:t>
      </w:r>
      <w:r w:rsidRPr="009B7DD7">
        <w:rPr>
          <w:rFonts w:ascii="仿宋" w:eastAsia="仿宋" w:hAnsi="仿宋" w:hint="eastAsia"/>
          <w:sz w:val="30"/>
          <w:szCs w:val="30"/>
        </w:rPr>
        <w:lastRenderedPageBreak/>
        <w:t>做法和教育活动</w:t>
      </w:r>
      <w:r w:rsidRPr="009B7DD7">
        <w:rPr>
          <w:rFonts w:ascii="仿宋" w:eastAsia="仿宋" w:hAnsi="仿宋"/>
          <w:sz w:val="30"/>
          <w:szCs w:val="30"/>
        </w:rPr>
        <w:t>50余项。</w:t>
      </w:r>
    </w:p>
    <w:p w14:paraId="77916E83"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4）抓好清正廉洁。组织开展了“以案为鉴”领导班子专题警示教育2次。认真对照党章党规党纪查摆剖析问题，明确整改措施。多次走进师生党支部开展领学宣讲活动，数次督查指导党支部主题教育工作材料。在带头促学当表率、深入师生做调研、广开渠道听民意、用心整改实作风等各个方面，展现了领导班子的表率作用。</w:t>
      </w:r>
    </w:p>
    <w:p w14:paraId="21499459"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5）做深支部教育。积极构建推进“四维学习模式”，学院9个师生党支部累计组织集中学习和交流研讨活动78次，累计参与人次1249人次；支部书记党课14场，累计参与人次229人次；组织开展了“回忆党史，强化党性，争当先锋”、“传承先烈遗志，共筑盛世强国”等主题党日活动等系列学习教育活动50余项。</w:t>
      </w:r>
    </w:p>
    <w:p w14:paraId="1ECCDE72"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坚持“四抓四促”，指导督查党支部认真开展检视问题及整改落实工作。学院</w:t>
      </w:r>
      <w:r w:rsidRPr="009B7DD7">
        <w:rPr>
          <w:rFonts w:ascii="仿宋" w:eastAsia="仿宋" w:hAnsi="仿宋"/>
          <w:sz w:val="30"/>
          <w:szCs w:val="30"/>
        </w:rPr>
        <w:t>9个师生党支部已完成全部30条问题整改，完成整改举措88项；学院149名党员已完成全部430条问题整改，完成整改举措1063项。</w:t>
      </w:r>
    </w:p>
    <w:p w14:paraId="347E7329"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主题教育期间，学院累计向主题教育办公室报送信息</w:t>
      </w:r>
      <w:r w:rsidRPr="009B7DD7">
        <w:rPr>
          <w:rFonts w:ascii="仿宋" w:eastAsia="仿宋" w:hAnsi="仿宋"/>
          <w:sz w:val="30"/>
          <w:szCs w:val="30"/>
        </w:rPr>
        <w:t>20次，共141条；在学校、学院网站和学院微信公众号平台发布报道40篇；创新形成“四维学习模式”、“党员引领计划”、“四重四学四比”等三项亮点工作。</w:t>
      </w:r>
    </w:p>
    <w:p w14:paraId="7214CB20" w14:textId="77777777" w:rsidR="009B7DD7" w:rsidRPr="00A050C7" w:rsidRDefault="009B7DD7" w:rsidP="009B7DD7">
      <w:pPr>
        <w:spacing w:line="540" w:lineRule="exact"/>
        <w:ind w:firstLineChars="200" w:firstLine="602"/>
        <w:rPr>
          <w:rFonts w:ascii="仿宋" w:eastAsia="仿宋" w:hAnsi="仿宋"/>
          <w:b/>
          <w:bCs/>
          <w:sz w:val="30"/>
          <w:szCs w:val="30"/>
        </w:rPr>
      </w:pPr>
      <w:r w:rsidRPr="00A050C7">
        <w:rPr>
          <w:rFonts w:ascii="仿宋" w:eastAsia="仿宋" w:hAnsi="仿宋"/>
          <w:b/>
          <w:bCs/>
          <w:sz w:val="30"/>
          <w:szCs w:val="30"/>
        </w:rPr>
        <w:t>2.做实课程思政，深化全员育人</w:t>
      </w:r>
    </w:p>
    <w:p w14:paraId="22C185A9"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1）制定《数学学院“教师党支部建设之课程思政”项目实施方案》，系统谋划，认真组织实施。</w:t>
      </w:r>
    </w:p>
    <w:p w14:paraId="753161C2"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2）加强氛围营造和课程思政能力培训，以“党员先行，</w:t>
      </w:r>
      <w:r w:rsidRPr="009B7DD7">
        <w:rPr>
          <w:rFonts w:ascii="仿宋" w:eastAsia="仿宋" w:hAnsi="仿宋"/>
          <w:sz w:val="30"/>
          <w:szCs w:val="30"/>
        </w:rPr>
        <w:lastRenderedPageBreak/>
        <w:t>聚力课程思政”为题，面向教师党员开展学院党委书记专题党课1场、党支部书记专题党课5场。组织党员骨干举办学习经验交流会1场。组织召开了“课程思政”教学改革示范课程项目申报动员会，学院有五门课程获学校立项。结合修订学院2019版人才培养方案，将“课程思政”内容和要求有效融入。</w:t>
      </w:r>
    </w:p>
    <w:p w14:paraId="0280469E"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3）组织召开“课程思政”项目研讨推进会2次、课程思政建设经验交流会1次、“课程思政”建设之“说课”比赛1次。开展“课程思政”案例撰写、“说课程”微视频制作、素材库建设等工作。</w:t>
      </w:r>
    </w:p>
    <w:p w14:paraId="0E21C7AF"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4）工程数学教学部教师党支部“课程思政背景下党支部工作的探索与实践”获学校2019年基层党组织特色活动重点项目立项，并在2019年下半年扎实推进建设。</w:t>
      </w:r>
    </w:p>
    <w:p w14:paraId="40F64577"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5）各教师党支部充分结合双周三理论学习、业务交流研讨、主题教育等载体和途径，广泛开展了“课程思政”建设学习交流活动20余次。</w:t>
      </w:r>
    </w:p>
    <w:p w14:paraId="42D3BC40" w14:textId="77777777" w:rsidR="009B7DD7" w:rsidRPr="00A050C7" w:rsidRDefault="009B7DD7" w:rsidP="009B7DD7">
      <w:pPr>
        <w:spacing w:line="540" w:lineRule="exact"/>
        <w:ind w:firstLineChars="200" w:firstLine="602"/>
        <w:rPr>
          <w:rFonts w:ascii="仿宋" w:eastAsia="仿宋" w:hAnsi="仿宋"/>
          <w:b/>
          <w:bCs/>
          <w:sz w:val="30"/>
          <w:szCs w:val="30"/>
        </w:rPr>
      </w:pPr>
      <w:r w:rsidRPr="00A050C7">
        <w:rPr>
          <w:rFonts w:ascii="仿宋" w:eastAsia="仿宋" w:hAnsi="仿宋" w:hint="eastAsia"/>
          <w:b/>
          <w:bCs/>
          <w:sz w:val="30"/>
          <w:szCs w:val="30"/>
        </w:rPr>
        <w:t>（三）持续加强“三个建”，以思想建设推动全面从严治党向纵深发展，以标准化建设夯实基层党建根基，以党建品牌建设提升党建思政工作质量</w:t>
      </w:r>
    </w:p>
    <w:p w14:paraId="4FE9AACE" w14:textId="77777777" w:rsidR="009B7DD7" w:rsidRPr="00A050C7" w:rsidRDefault="009B7DD7" w:rsidP="009B7DD7">
      <w:pPr>
        <w:spacing w:line="540" w:lineRule="exact"/>
        <w:ind w:firstLineChars="200" w:firstLine="602"/>
        <w:rPr>
          <w:rFonts w:ascii="仿宋" w:eastAsia="仿宋" w:hAnsi="仿宋"/>
          <w:b/>
          <w:bCs/>
          <w:sz w:val="30"/>
          <w:szCs w:val="30"/>
        </w:rPr>
      </w:pPr>
      <w:r w:rsidRPr="00A050C7">
        <w:rPr>
          <w:rFonts w:ascii="仿宋" w:eastAsia="仿宋" w:hAnsi="仿宋"/>
          <w:b/>
          <w:bCs/>
          <w:sz w:val="30"/>
          <w:szCs w:val="30"/>
        </w:rPr>
        <w:t>1.加强思想建设，深化全面从严治党</w:t>
      </w:r>
    </w:p>
    <w:p w14:paraId="524A8C95"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1）推进基层党支部开展师生政治理论学习做到“四个结合”。 2019年学院9个师生党支部累计组织双周三集中学习和立德树人、课程思政等交流研讨活动200余场次；开展主题党日、“党风引领2+1”党员服务、集体观影、参观考察等学习教育实践活动100余项。</w:t>
      </w:r>
    </w:p>
    <w:p w14:paraId="1100119D"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2）坚持将教师思想政治工作落实落细，凝心聚力。学院</w:t>
      </w:r>
      <w:r w:rsidRPr="009B7DD7">
        <w:rPr>
          <w:rFonts w:ascii="仿宋" w:eastAsia="仿宋" w:hAnsi="仿宋"/>
          <w:sz w:val="30"/>
          <w:szCs w:val="30"/>
        </w:rPr>
        <w:lastRenderedPageBreak/>
        <w:t>党委会专题研究师生思想政治工作2次，开展教师思想政治状况调查2次，形成工作调研报告2份。专题研究师德师风工作2次，开展师德师风状况和工作开展情况调查2次，形成工作调研报告3份，学院领导班子深入课堂听课、督导50余次。教师党支部组织开展了师德师风专题集体学习和交流研讨10余次，师德标兵评选、主题征文、青年教师讲课比赛等教育实践活动近20项。加强群团统战工作的领导，汇聚学院发展合力。加强安全意识教育，落实安全责任，确保安全稳定。</w:t>
      </w:r>
    </w:p>
    <w:p w14:paraId="4AB07393" w14:textId="52A25D1D"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3）坚持“数以求源”思政育人理念，构建和推进“一体五维”学生思想政治教育体系。加强氛围营造，认真谋划推进，全面推行“第二课堂成绩单”。学生科技创新竞赛获得省级及以上奖项</w:t>
      </w:r>
      <w:r w:rsidR="00A050C7">
        <w:rPr>
          <w:rFonts w:ascii="仿宋" w:eastAsia="仿宋" w:hAnsi="仿宋"/>
          <w:sz w:val="30"/>
          <w:szCs w:val="30"/>
        </w:rPr>
        <w:t>5</w:t>
      </w:r>
      <w:r w:rsidRPr="009B7DD7">
        <w:rPr>
          <w:rFonts w:ascii="仿宋" w:eastAsia="仿宋" w:hAnsi="仿宋"/>
          <w:sz w:val="30"/>
          <w:szCs w:val="30"/>
        </w:rPr>
        <w:t>0余人次，毕业生就业率96.15%，读研率36.26%。</w:t>
      </w:r>
    </w:p>
    <w:p w14:paraId="6E4EA970" w14:textId="32C63021" w:rsidR="009B7DD7" w:rsidRPr="00A050C7" w:rsidRDefault="009B7DD7" w:rsidP="009B7DD7">
      <w:pPr>
        <w:spacing w:line="540" w:lineRule="exact"/>
        <w:ind w:firstLineChars="200" w:firstLine="602"/>
        <w:rPr>
          <w:rFonts w:ascii="仿宋" w:eastAsia="仿宋" w:hAnsi="仿宋" w:hint="eastAsia"/>
          <w:b/>
          <w:bCs/>
          <w:sz w:val="30"/>
          <w:szCs w:val="30"/>
        </w:rPr>
      </w:pPr>
      <w:r w:rsidRPr="00A050C7">
        <w:rPr>
          <w:rFonts w:ascii="仿宋" w:eastAsia="仿宋" w:hAnsi="仿宋"/>
          <w:b/>
          <w:bCs/>
          <w:sz w:val="30"/>
          <w:szCs w:val="30"/>
        </w:rPr>
        <w:t>2.加强标准化建设，夯实基层党建根基</w:t>
      </w:r>
    </w:p>
    <w:p w14:paraId="5AC72220"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1）制定《数学学院2019年党支部工作指导手册》，进一步明确了基层党组织标准化建设任务、建设目标和各项措施的落实要求。</w:t>
      </w:r>
    </w:p>
    <w:p w14:paraId="247509F5"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2）6月和11月，深入开展自查自纠，推进学院基层党组织实现全部达标、全面进步。结合“不忘初心、牢记使命”主题教育，进一步加强了基层党组织建设，深入实施组织力提升计划，推进学院党委做到5个到位，党支部做到7个有力，党建工作质量进一步提升。</w:t>
      </w:r>
    </w:p>
    <w:p w14:paraId="390BB7CC"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3）以提升组织力为重点，持续推进“两学一做”学习教育常态化制度化，各师生党支部严格落实“十个一”制度，“三会一课”制度；建立健全党费收缴管理制度，党务工作经费和下拨党费管理使用规范。认真做好党组织关系排查、党组织关系转</w:t>
      </w:r>
      <w:r w:rsidRPr="009B7DD7">
        <w:rPr>
          <w:rFonts w:ascii="仿宋" w:eastAsia="仿宋" w:hAnsi="仿宋"/>
          <w:sz w:val="30"/>
          <w:szCs w:val="30"/>
        </w:rPr>
        <w:lastRenderedPageBreak/>
        <w:t>接等工作，无差错。丰富活动载体，师生党员开展了一系列为身边群众做实事好事活动，充分发挥了党员的先锋模范作用。2019年举办了2期共93名学员的分党校入党积极分子培训班，每学期召开3次院党委会专题研究党员发展工作，坚持标准严格程序，本年度共发展学生党员43名，转正36名；发展教师党员1名，培养</w:t>
      </w:r>
      <w:r w:rsidRPr="009B7DD7">
        <w:rPr>
          <w:rFonts w:ascii="仿宋" w:eastAsia="仿宋" w:hAnsi="仿宋" w:hint="eastAsia"/>
          <w:sz w:val="30"/>
          <w:szCs w:val="30"/>
        </w:rPr>
        <w:t>教师入党积极分子</w:t>
      </w:r>
      <w:r w:rsidRPr="009B7DD7">
        <w:rPr>
          <w:rFonts w:ascii="仿宋" w:eastAsia="仿宋" w:hAnsi="仿宋"/>
          <w:sz w:val="30"/>
          <w:szCs w:val="30"/>
        </w:rPr>
        <w:t>1名。</w:t>
      </w:r>
    </w:p>
    <w:p w14:paraId="2BFE298B" w14:textId="77777777" w:rsidR="00A050C7" w:rsidRDefault="009B7DD7" w:rsidP="009B7DD7">
      <w:pPr>
        <w:spacing w:line="540" w:lineRule="exact"/>
        <w:ind w:firstLineChars="200" w:firstLine="602"/>
        <w:rPr>
          <w:rFonts w:ascii="仿宋" w:eastAsia="仿宋" w:hAnsi="仿宋"/>
          <w:b/>
          <w:bCs/>
          <w:sz w:val="30"/>
          <w:szCs w:val="30"/>
        </w:rPr>
      </w:pPr>
      <w:r w:rsidRPr="00A050C7">
        <w:rPr>
          <w:rFonts w:ascii="仿宋" w:eastAsia="仿宋" w:hAnsi="仿宋"/>
          <w:b/>
          <w:bCs/>
          <w:sz w:val="30"/>
          <w:szCs w:val="30"/>
        </w:rPr>
        <w:t>3.加强党建品牌建设，提升党建思政工作质量</w:t>
      </w:r>
    </w:p>
    <w:p w14:paraId="1196E501" w14:textId="1F3E16D2"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sz w:val="30"/>
          <w:szCs w:val="30"/>
        </w:rPr>
        <w:t>抓牢“三个品牌”，探索和推进党建工作创新发展，提升党建思政工作质量。</w:t>
      </w:r>
    </w:p>
    <w:p w14:paraId="64DC0D4F"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1）党员教育管理品牌。推进党员学习“六个有”，党员言行“五个好”，党员示范“四个强”。</w:t>
      </w:r>
    </w:p>
    <w:p w14:paraId="68F78782" w14:textId="77777777" w:rsidR="009B7DD7"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2）党支部工作品牌。持续建设教师党支部“四抓四着力”项目、研究生党支部“红专并进”计划、本科生党支部“修身筑梦”实践坊等现有党建工作品牌，并进一步总结优化，提升工作效果。</w:t>
      </w:r>
    </w:p>
    <w:p w14:paraId="124CFE90" w14:textId="3213EF08" w:rsidR="00992E03" w:rsidRPr="009B7DD7" w:rsidRDefault="009B7DD7" w:rsidP="009B7DD7">
      <w:pPr>
        <w:spacing w:line="540" w:lineRule="exact"/>
        <w:ind w:firstLineChars="200" w:firstLine="600"/>
        <w:rPr>
          <w:rFonts w:ascii="仿宋" w:eastAsia="仿宋" w:hAnsi="仿宋"/>
          <w:sz w:val="30"/>
          <w:szCs w:val="30"/>
        </w:rPr>
      </w:pPr>
      <w:r w:rsidRPr="009B7DD7">
        <w:rPr>
          <w:rFonts w:ascii="仿宋" w:eastAsia="仿宋" w:hAnsi="仿宋" w:hint="eastAsia"/>
          <w:sz w:val="30"/>
          <w:szCs w:val="30"/>
        </w:rPr>
        <w:t>（</w:t>
      </w:r>
      <w:r w:rsidRPr="009B7DD7">
        <w:rPr>
          <w:rFonts w:ascii="仿宋" w:eastAsia="仿宋" w:hAnsi="仿宋"/>
          <w:sz w:val="30"/>
          <w:szCs w:val="30"/>
        </w:rPr>
        <w:t>3）党支部特色活动品牌。学院党委、本科生第一党支部、本科生第二党支部获批的基层党组织特色活动项目</w:t>
      </w:r>
      <w:r w:rsidR="005A7948">
        <w:rPr>
          <w:rFonts w:ascii="仿宋" w:eastAsia="仿宋" w:hAnsi="仿宋" w:hint="eastAsia"/>
          <w:sz w:val="30"/>
          <w:szCs w:val="30"/>
        </w:rPr>
        <w:t>，</w:t>
      </w:r>
      <w:r w:rsidRPr="009B7DD7">
        <w:rPr>
          <w:rFonts w:ascii="仿宋" w:eastAsia="仿宋" w:hAnsi="仿宋"/>
          <w:sz w:val="30"/>
          <w:szCs w:val="30"/>
        </w:rPr>
        <w:t>2019年顺利结题。工程数学教学部教师党支部获批学校2019年基层党组织特色活动重点项目立项。</w:t>
      </w:r>
    </w:p>
    <w:p w14:paraId="52578939" w14:textId="623B26D1" w:rsidR="00992E03" w:rsidRPr="00D7124F" w:rsidRDefault="00992E03" w:rsidP="00651D3D">
      <w:pPr>
        <w:spacing w:beforeLines="50" w:before="156" w:afterLines="50" w:after="156" w:line="540" w:lineRule="exact"/>
        <w:jc w:val="center"/>
        <w:rPr>
          <w:rFonts w:ascii="仿宋" w:eastAsia="仿宋" w:hAnsi="仿宋"/>
          <w:b/>
          <w:bCs/>
          <w:sz w:val="30"/>
          <w:szCs w:val="30"/>
        </w:rPr>
      </w:pPr>
      <w:r w:rsidRPr="00D7124F">
        <w:rPr>
          <w:rFonts w:ascii="微软雅黑" w:eastAsia="微软雅黑" w:hAnsi="微软雅黑" w:cs="Arial" w:hint="eastAsia"/>
          <w:b/>
          <w:sz w:val="30"/>
          <w:szCs w:val="30"/>
        </w:rPr>
        <w:t>二、教学工作</w:t>
      </w:r>
    </w:p>
    <w:p w14:paraId="38EA66FB" w14:textId="7BB9BC9E" w:rsidR="00D7124F" w:rsidRDefault="00D7124F" w:rsidP="00D7124F">
      <w:pPr>
        <w:spacing w:line="540" w:lineRule="exact"/>
        <w:ind w:firstLineChars="200" w:firstLine="602"/>
        <w:rPr>
          <w:rFonts w:ascii="仿宋" w:eastAsia="仿宋" w:hAnsi="仿宋"/>
          <w:sz w:val="30"/>
          <w:szCs w:val="30"/>
        </w:rPr>
      </w:pPr>
      <w:r w:rsidRPr="00611AB6">
        <w:rPr>
          <w:rFonts w:ascii="仿宋" w:eastAsia="仿宋" w:hAnsi="仿宋"/>
          <w:b/>
          <w:bCs/>
          <w:sz w:val="30"/>
          <w:szCs w:val="30"/>
        </w:rPr>
        <w:t>1.大力加强本科专业建设，专业培养质量不断提升</w:t>
      </w:r>
      <w:r w:rsidR="009B0E22" w:rsidRPr="00611AB6">
        <w:rPr>
          <w:rFonts w:ascii="仿宋" w:eastAsia="仿宋" w:hAnsi="仿宋" w:hint="eastAsia"/>
          <w:b/>
          <w:bCs/>
          <w:sz w:val="30"/>
          <w:szCs w:val="30"/>
        </w:rPr>
        <w:t>。</w:t>
      </w:r>
      <w:r w:rsidRPr="00D7124F">
        <w:rPr>
          <w:rFonts w:ascii="仿宋" w:eastAsia="仿宋" w:hAnsi="仿宋"/>
          <w:sz w:val="30"/>
          <w:szCs w:val="30"/>
        </w:rPr>
        <w:t>专业招生第一志愿率呈逐步提升的态势，其它专业学生申请转到数学专业的学生人数不断增加。信息与计算科学专业顺利</w:t>
      </w:r>
      <w:r w:rsidRPr="00D7124F">
        <w:rPr>
          <w:rFonts w:ascii="仿宋" w:eastAsia="仿宋" w:hAnsi="仿宋"/>
          <w:b/>
          <w:bCs/>
          <w:sz w:val="30"/>
          <w:szCs w:val="30"/>
        </w:rPr>
        <w:t>入围了国家一流本科专业</w:t>
      </w:r>
      <w:r w:rsidRPr="00D7124F">
        <w:rPr>
          <w:rFonts w:ascii="仿宋" w:eastAsia="仿宋" w:hAnsi="仿宋"/>
          <w:sz w:val="30"/>
          <w:szCs w:val="30"/>
        </w:rPr>
        <w:t>。数学与应用数学专业被评为</w:t>
      </w:r>
      <w:r w:rsidRPr="00D7124F">
        <w:rPr>
          <w:rFonts w:ascii="仿宋" w:eastAsia="仿宋" w:hAnsi="仿宋"/>
          <w:b/>
          <w:bCs/>
          <w:sz w:val="30"/>
          <w:szCs w:val="30"/>
        </w:rPr>
        <w:t>省级一流专业</w:t>
      </w:r>
      <w:r w:rsidRPr="00D7124F">
        <w:rPr>
          <w:rFonts w:ascii="仿宋" w:eastAsia="仿宋" w:hAnsi="仿宋"/>
          <w:sz w:val="30"/>
          <w:szCs w:val="30"/>
        </w:rPr>
        <w:t>。</w:t>
      </w:r>
    </w:p>
    <w:p w14:paraId="3AA8DF4B" w14:textId="6F636E83" w:rsidR="00D7124F" w:rsidRDefault="00D7124F" w:rsidP="003706DF">
      <w:pPr>
        <w:spacing w:line="540" w:lineRule="exact"/>
        <w:ind w:firstLineChars="200" w:firstLine="602"/>
        <w:rPr>
          <w:rFonts w:ascii="仿宋" w:eastAsia="仿宋" w:hAnsi="仿宋"/>
          <w:sz w:val="30"/>
          <w:szCs w:val="30"/>
        </w:rPr>
      </w:pPr>
      <w:r w:rsidRPr="009B0E22">
        <w:rPr>
          <w:rFonts w:ascii="仿宋" w:eastAsia="仿宋" w:hAnsi="仿宋"/>
          <w:b/>
          <w:bCs/>
          <w:sz w:val="30"/>
          <w:szCs w:val="30"/>
        </w:rPr>
        <w:t>2.</w:t>
      </w:r>
      <w:r w:rsidR="003706DF" w:rsidRPr="009B0E22">
        <w:rPr>
          <w:rFonts w:ascii="仿宋" w:eastAsia="仿宋" w:hAnsi="仿宋"/>
          <w:b/>
          <w:bCs/>
          <w:sz w:val="30"/>
          <w:szCs w:val="30"/>
        </w:rPr>
        <w:t>国家级精品课程</w:t>
      </w:r>
      <w:r w:rsidRPr="009B0E22">
        <w:rPr>
          <w:rFonts w:ascii="仿宋" w:eastAsia="仿宋" w:hAnsi="仿宋" w:hint="eastAsia"/>
          <w:b/>
          <w:bCs/>
          <w:sz w:val="30"/>
          <w:szCs w:val="30"/>
        </w:rPr>
        <w:t>、</w:t>
      </w:r>
      <w:r w:rsidR="003706DF" w:rsidRPr="009B0E22">
        <w:rPr>
          <w:rFonts w:ascii="仿宋" w:eastAsia="仿宋" w:hAnsi="仿宋"/>
          <w:b/>
          <w:bCs/>
          <w:sz w:val="30"/>
          <w:szCs w:val="30"/>
        </w:rPr>
        <w:t>国家级精品资源共享课程《高等数学》</w:t>
      </w:r>
      <w:r w:rsidR="003706DF" w:rsidRPr="009B0E22">
        <w:rPr>
          <w:rFonts w:ascii="仿宋" w:eastAsia="仿宋" w:hAnsi="仿宋"/>
          <w:b/>
          <w:bCs/>
          <w:sz w:val="30"/>
          <w:szCs w:val="30"/>
        </w:rPr>
        <w:lastRenderedPageBreak/>
        <w:t>慕课系列课程成功上线</w:t>
      </w:r>
      <w:r w:rsidR="009B0E22" w:rsidRPr="009B0E22">
        <w:rPr>
          <w:rFonts w:ascii="仿宋" w:eastAsia="仿宋" w:hAnsi="仿宋" w:hint="eastAsia"/>
          <w:b/>
          <w:bCs/>
          <w:sz w:val="30"/>
          <w:szCs w:val="30"/>
        </w:rPr>
        <w:t>。</w:t>
      </w:r>
      <w:r w:rsidR="003706DF" w:rsidRPr="00D7124F">
        <w:rPr>
          <w:rFonts w:ascii="仿宋" w:eastAsia="仿宋" w:hAnsi="仿宋"/>
          <w:sz w:val="30"/>
          <w:szCs w:val="30"/>
        </w:rPr>
        <w:t>目前共计14126人参与该课程的线上学习，课程深受好评</w:t>
      </w:r>
      <w:r>
        <w:rPr>
          <w:rFonts w:ascii="仿宋" w:eastAsia="仿宋" w:hAnsi="仿宋" w:hint="eastAsia"/>
          <w:sz w:val="30"/>
          <w:szCs w:val="30"/>
        </w:rPr>
        <w:t>。</w:t>
      </w:r>
      <w:r w:rsidR="003706DF" w:rsidRPr="00D7124F">
        <w:rPr>
          <w:rFonts w:ascii="仿宋" w:eastAsia="仿宋" w:hAnsi="仿宋"/>
          <w:sz w:val="30"/>
          <w:szCs w:val="30"/>
        </w:rPr>
        <w:t>慕课课程</w:t>
      </w:r>
      <w:r>
        <w:rPr>
          <w:rFonts w:ascii="仿宋" w:eastAsia="仿宋" w:hAnsi="仿宋" w:hint="eastAsia"/>
          <w:sz w:val="30"/>
          <w:szCs w:val="30"/>
        </w:rPr>
        <w:t>建设中，</w:t>
      </w:r>
      <w:r w:rsidR="003706DF" w:rsidRPr="00D7124F">
        <w:rPr>
          <w:rFonts w:ascii="仿宋" w:eastAsia="仿宋" w:hAnsi="仿宋"/>
          <w:sz w:val="30"/>
          <w:szCs w:val="30"/>
        </w:rPr>
        <w:t>学院整合了大量的教师及教学资源，线上的教学视频、习题</w:t>
      </w:r>
      <w:r w:rsidR="009B0E22">
        <w:rPr>
          <w:rFonts w:ascii="仿宋" w:eastAsia="仿宋" w:hAnsi="仿宋" w:hint="eastAsia"/>
          <w:sz w:val="30"/>
          <w:szCs w:val="30"/>
        </w:rPr>
        <w:t>、</w:t>
      </w:r>
      <w:r w:rsidR="003706DF" w:rsidRPr="00D7124F">
        <w:rPr>
          <w:rFonts w:ascii="仿宋" w:eastAsia="仿宋" w:hAnsi="仿宋"/>
          <w:sz w:val="30"/>
          <w:szCs w:val="30"/>
        </w:rPr>
        <w:t>讨论题</w:t>
      </w:r>
      <w:r w:rsidR="009B0E22">
        <w:rPr>
          <w:rFonts w:ascii="仿宋" w:eastAsia="仿宋" w:hAnsi="仿宋" w:hint="eastAsia"/>
          <w:sz w:val="30"/>
          <w:szCs w:val="30"/>
        </w:rPr>
        <w:t>、</w:t>
      </w:r>
      <w:r w:rsidR="003706DF" w:rsidRPr="00D7124F">
        <w:rPr>
          <w:rFonts w:ascii="仿宋" w:eastAsia="仿宋" w:hAnsi="仿宋"/>
          <w:sz w:val="30"/>
          <w:szCs w:val="30"/>
        </w:rPr>
        <w:t>单元测试题，形式丰富，手段多样，和线下教学互补，取得了很好的实效。邀请清华大学学堂在线的技术人员就“雨课堂”进行技术辅导，鼓励教师大力开展信息化教学。</w:t>
      </w:r>
    </w:p>
    <w:p w14:paraId="3A2764B0" w14:textId="122C694D" w:rsidR="00D7124F" w:rsidRDefault="00D7124F" w:rsidP="003706DF">
      <w:pPr>
        <w:spacing w:line="540" w:lineRule="exact"/>
        <w:ind w:firstLineChars="200" w:firstLine="602"/>
        <w:rPr>
          <w:rFonts w:ascii="仿宋" w:eastAsia="仿宋" w:hAnsi="仿宋"/>
          <w:sz w:val="30"/>
          <w:szCs w:val="30"/>
        </w:rPr>
      </w:pPr>
      <w:r w:rsidRPr="009B0E22">
        <w:rPr>
          <w:rFonts w:ascii="仿宋" w:eastAsia="仿宋" w:hAnsi="仿宋" w:hint="eastAsia"/>
          <w:b/>
          <w:bCs/>
          <w:sz w:val="30"/>
          <w:szCs w:val="30"/>
        </w:rPr>
        <w:t>3</w:t>
      </w:r>
      <w:r w:rsidRPr="009B0E22">
        <w:rPr>
          <w:rFonts w:ascii="仿宋" w:eastAsia="仿宋" w:hAnsi="仿宋"/>
          <w:b/>
          <w:bCs/>
          <w:sz w:val="30"/>
          <w:szCs w:val="30"/>
        </w:rPr>
        <w:t>.</w:t>
      </w:r>
      <w:r w:rsidR="003706DF" w:rsidRPr="009B0E22">
        <w:rPr>
          <w:rFonts w:ascii="仿宋" w:eastAsia="仿宋" w:hAnsi="仿宋"/>
          <w:b/>
          <w:bCs/>
          <w:sz w:val="30"/>
          <w:szCs w:val="30"/>
        </w:rPr>
        <w:t>我院牵头负责召开了华东六省一市大学数学研讨会议。</w:t>
      </w:r>
      <w:r w:rsidR="003706DF" w:rsidRPr="00D7124F">
        <w:rPr>
          <w:rFonts w:ascii="仿宋" w:eastAsia="仿宋" w:hAnsi="仿宋" w:hint="eastAsia"/>
          <w:sz w:val="30"/>
          <w:szCs w:val="30"/>
        </w:rPr>
        <w:t>会议邀请了六省一市</w:t>
      </w:r>
      <w:r w:rsidR="009B0E22">
        <w:rPr>
          <w:rFonts w:ascii="仿宋" w:eastAsia="仿宋" w:hAnsi="仿宋" w:hint="eastAsia"/>
          <w:sz w:val="30"/>
          <w:szCs w:val="30"/>
        </w:rPr>
        <w:t>的</w:t>
      </w:r>
      <w:r w:rsidR="003706DF" w:rsidRPr="00D7124F">
        <w:rPr>
          <w:rFonts w:ascii="仿宋" w:eastAsia="仿宋" w:hAnsi="仿宋" w:hint="eastAsia"/>
          <w:sz w:val="30"/>
          <w:szCs w:val="30"/>
        </w:rPr>
        <w:t>大学数学教指委成员</w:t>
      </w:r>
      <w:r w:rsidR="009B0E22">
        <w:rPr>
          <w:rFonts w:ascii="仿宋" w:eastAsia="仿宋" w:hAnsi="仿宋" w:hint="eastAsia"/>
          <w:sz w:val="30"/>
          <w:szCs w:val="30"/>
        </w:rPr>
        <w:t>、</w:t>
      </w:r>
      <w:r w:rsidR="003706DF" w:rsidRPr="00D7124F">
        <w:rPr>
          <w:rFonts w:ascii="仿宋" w:eastAsia="仿宋" w:hAnsi="仿宋" w:hint="eastAsia"/>
          <w:sz w:val="30"/>
          <w:szCs w:val="30"/>
        </w:rPr>
        <w:t>数学专业教指委委员、国家级教学名师</w:t>
      </w:r>
      <w:r w:rsidR="009B0E22">
        <w:rPr>
          <w:rFonts w:ascii="仿宋" w:eastAsia="仿宋" w:hAnsi="仿宋" w:hint="eastAsia"/>
          <w:sz w:val="30"/>
          <w:szCs w:val="30"/>
        </w:rPr>
        <w:t>、</w:t>
      </w:r>
      <w:r w:rsidR="003706DF" w:rsidRPr="00D7124F">
        <w:rPr>
          <w:rFonts w:ascii="仿宋" w:eastAsia="仿宋" w:hAnsi="仿宋" w:hint="eastAsia"/>
          <w:sz w:val="30"/>
          <w:szCs w:val="30"/>
        </w:rPr>
        <w:t>万人计划等杰出代表出席大会，并做大会报告，对安徽省大学数学教学产生深远和重要影响。</w:t>
      </w:r>
    </w:p>
    <w:p w14:paraId="3263F607" w14:textId="356963B7" w:rsidR="003706DF" w:rsidRPr="009B0E22" w:rsidRDefault="003706DF" w:rsidP="003706DF">
      <w:pPr>
        <w:spacing w:line="540" w:lineRule="exact"/>
        <w:ind w:firstLineChars="200" w:firstLine="602"/>
        <w:rPr>
          <w:rFonts w:ascii="仿宋" w:eastAsia="仿宋" w:hAnsi="仿宋"/>
          <w:b/>
          <w:bCs/>
          <w:sz w:val="30"/>
          <w:szCs w:val="30"/>
        </w:rPr>
      </w:pPr>
      <w:r w:rsidRPr="009B0E22">
        <w:rPr>
          <w:rFonts w:ascii="仿宋" w:eastAsia="仿宋" w:hAnsi="仿宋"/>
          <w:b/>
          <w:bCs/>
          <w:sz w:val="30"/>
          <w:szCs w:val="30"/>
        </w:rPr>
        <w:t>4</w:t>
      </w:r>
      <w:r w:rsidR="00D7124F" w:rsidRPr="009B0E22">
        <w:rPr>
          <w:rFonts w:ascii="仿宋" w:eastAsia="仿宋" w:hAnsi="仿宋"/>
          <w:b/>
          <w:bCs/>
          <w:sz w:val="30"/>
          <w:szCs w:val="30"/>
        </w:rPr>
        <w:t>.</w:t>
      </w:r>
      <w:r w:rsidRPr="009B0E22">
        <w:rPr>
          <w:rFonts w:ascii="仿宋" w:eastAsia="仿宋" w:hAnsi="仿宋"/>
          <w:b/>
          <w:bCs/>
          <w:sz w:val="30"/>
          <w:szCs w:val="30"/>
        </w:rPr>
        <w:t>教师及学生竞赛获奖</w:t>
      </w:r>
      <w:r w:rsidR="00D7124F" w:rsidRPr="009B0E22">
        <w:rPr>
          <w:rFonts w:ascii="仿宋" w:eastAsia="仿宋" w:hAnsi="仿宋" w:hint="eastAsia"/>
          <w:b/>
          <w:bCs/>
          <w:sz w:val="30"/>
          <w:szCs w:val="30"/>
        </w:rPr>
        <w:t>。</w:t>
      </w:r>
    </w:p>
    <w:p w14:paraId="3FE24788" w14:textId="06C8BC2C" w:rsidR="003706DF" w:rsidRPr="00D7124F" w:rsidRDefault="002E2594" w:rsidP="003706DF">
      <w:pPr>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003706DF" w:rsidRPr="00D7124F">
        <w:rPr>
          <w:rFonts w:ascii="仿宋" w:eastAsia="仿宋" w:hAnsi="仿宋"/>
          <w:sz w:val="30"/>
          <w:szCs w:val="30"/>
        </w:rPr>
        <w:t>于春华获得第五届全国高校微课程教学设计精英赛一等奖。</w:t>
      </w:r>
    </w:p>
    <w:p w14:paraId="66DEEFD7" w14:textId="6A77E82F" w:rsidR="003706DF" w:rsidRPr="00D7124F" w:rsidRDefault="002E2594" w:rsidP="003706DF">
      <w:pPr>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003706DF" w:rsidRPr="00D7124F">
        <w:rPr>
          <w:rFonts w:ascii="仿宋" w:eastAsia="仿宋" w:hAnsi="仿宋"/>
          <w:sz w:val="30"/>
          <w:szCs w:val="30"/>
        </w:rPr>
        <w:t>曾伟获安徽第四届普通本科院校青年教师教学竞赛一等奖，并获安徽省五一劳动奖章。</w:t>
      </w:r>
    </w:p>
    <w:p w14:paraId="11A3F73B" w14:textId="0B0AF865" w:rsidR="003706DF" w:rsidRPr="00D7124F" w:rsidRDefault="002E2594" w:rsidP="003706DF">
      <w:pPr>
        <w:spacing w:line="540" w:lineRule="exact"/>
        <w:ind w:firstLineChars="200" w:firstLine="600"/>
        <w:rPr>
          <w:rFonts w:ascii="仿宋" w:eastAsia="仿宋" w:hAnsi="仿宋"/>
          <w:sz w:val="30"/>
          <w:szCs w:val="30"/>
        </w:rPr>
      </w:pPr>
      <w:r>
        <w:rPr>
          <w:rFonts w:ascii="仿宋" w:eastAsia="仿宋" w:hAnsi="仿宋" w:hint="eastAsia"/>
          <w:sz w:val="30"/>
          <w:szCs w:val="30"/>
        </w:rPr>
        <w:t>（3）</w:t>
      </w:r>
      <w:r w:rsidR="003706DF" w:rsidRPr="00D7124F">
        <w:rPr>
          <w:rFonts w:ascii="仿宋" w:eastAsia="仿宋" w:hAnsi="仿宋"/>
          <w:sz w:val="30"/>
          <w:szCs w:val="30"/>
        </w:rPr>
        <w:t xml:space="preserve">朱辉辉获得第四届“安徽省青年数学奖”。  </w:t>
      </w:r>
    </w:p>
    <w:p w14:paraId="5A504A07" w14:textId="038EB0C4" w:rsidR="003706DF" w:rsidRPr="00D7124F" w:rsidRDefault="002E2594" w:rsidP="003706DF">
      <w:pPr>
        <w:spacing w:line="540" w:lineRule="exact"/>
        <w:ind w:firstLineChars="200" w:firstLine="600"/>
        <w:rPr>
          <w:rFonts w:ascii="仿宋" w:eastAsia="仿宋" w:hAnsi="仿宋"/>
          <w:sz w:val="30"/>
          <w:szCs w:val="30"/>
        </w:rPr>
      </w:pPr>
      <w:r>
        <w:rPr>
          <w:rFonts w:ascii="仿宋" w:eastAsia="仿宋" w:hAnsi="仿宋" w:hint="eastAsia"/>
          <w:sz w:val="30"/>
          <w:szCs w:val="30"/>
        </w:rPr>
        <w:t>（4）</w:t>
      </w:r>
      <w:r w:rsidR="003706DF" w:rsidRPr="00D7124F">
        <w:rPr>
          <w:rFonts w:ascii="仿宋" w:eastAsia="仿宋" w:hAnsi="仿宋"/>
          <w:sz w:val="30"/>
          <w:szCs w:val="30"/>
        </w:rPr>
        <w:t>赵小文、梁清清</w:t>
      </w:r>
      <w:r w:rsidR="00D7124F">
        <w:rPr>
          <w:rFonts w:ascii="仿宋" w:eastAsia="仿宋" w:hAnsi="仿宋" w:hint="eastAsia"/>
          <w:sz w:val="30"/>
          <w:szCs w:val="30"/>
        </w:rPr>
        <w:t>分获</w:t>
      </w:r>
      <w:r w:rsidR="003706DF" w:rsidRPr="00D7124F">
        <w:rPr>
          <w:rFonts w:ascii="仿宋" w:eastAsia="仿宋" w:hAnsi="仿宋"/>
          <w:sz w:val="30"/>
          <w:szCs w:val="30"/>
        </w:rPr>
        <w:t>合肥工业大学青年教师讲课比赛的一等奖、二等奖。</w:t>
      </w:r>
    </w:p>
    <w:p w14:paraId="02C3BBAD" w14:textId="7888A666" w:rsidR="002E2594" w:rsidRDefault="002E2594" w:rsidP="003706DF">
      <w:pPr>
        <w:spacing w:line="540" w:lineRule="exact"/>
        <w:ind w:firstLineChars="200" w:firstLine="600"/>
        <w:rPr>
          <w:rFonts w:ascii="仿宋" w:eastAsia="仿宋" w:hAnsi="仿宋"/>
          <w:sz w:val="30"/>
          <w:szCs w:val="30"/>
        </w:rPr>
      </w:pPr>
      <w:r>
        <w:rPr>
          <w:rFonts w:ascii="仿宋" w:eastAsia="仿宋" w:hAnsi="仿宋" w:hint="eastAsia"/>
          <w:sz w:val="30"/>
          <w:szCs w:val="30"/>
        </w:rPr>
        <w:t>（5）</w:t>
      </w:r>
      <w:r w:rsidR="003706DF" w:rsidRPr="00D7124F">
        <w:rPr>
          <w:rFonts w:ascii="仿宋" w:eastAsia="仿宋" w:hAnsi="仿宋"/>
          <w:sz w:val="30"/>
          <w:szCs w:val="30"/>
        </w:rPr>
        <w:t>组织数学学院青年教师基本功竞赛</w:t>
      </w:r>
      <w:r>
        <w:rPr>
          <w:rFonts w:ascii="仿宋" w:eastAsia="仿宋" w:hAnsi="仿宋" w:hint="eastAsia"/>
          <w:sz w:val="30"/>
          <w:szCs w:val="30"/>
        </w:rPr>
        <w:t>1</w:t>
      </w:r>
      <w:r w:rsidR="003706DF" w:rsidRPr="00D7124F">
        <w:rPr>
          <w:rFonts w:ascii="仿宋" w:eastAsia="仿宋" w:hAnsi="仿宋"/>
          <w:sz w:val="30"/>
          <w:szCs w:val="30"/>
        </w:rPr>
        <w:t>次、思政说课比赛</w:t>
      </w:r>
      <w:r>
        <w:rPr>
          <w:rFonts w:ascii="仿宋" w:eastAsia="仿宋" w:hAnsi="仿宋" w:hint="eastAsia"/>
          <w:sz w:val="30"/>
          <w:szCs w:val="30"/>
        </w:rPr>
        <w:t>1</w:t>
      </w:r>
      <w:r w:rsidR="003706DF" w:rsidRPr="00D7124F">
        <w:rPr>
          <w:rFonts w:ascii="仿宋" w:eastAsia="仿宋" w:hAnsi="仿宋"/>
          <w:sz w:val="30"/>
          <w:szCs w:val="30"/>
        </w:rPr>
        <w:t>次，推荐赵小文，梁清清参加校青年教师基本功竞赛，推荐彭凯军、袁志杰参加校思政说课竞赛，极大的鼓励了青年教师的教学热情及积极性。</w:t>
      </w:r>
    </w:p>
    <w:p w14:paraId="10CCDC4E" w14:textId="26E3D9B1" w:rsidR="003706DF" w:rsidRPr="009B0E22" w:rsidRDefault="002E2594" w:rsidP="003706DF">
      <w:pPr>
        <w:spacing w:line="540" w:lineRule="exact"/>
        <w:ind w:firstLineChars="200" w:firstLine="602"/>
        <w:rPr>
          <w:rFonts w:ascii="仿宋" w:eastAsia="仿宋" w:hAnsi="仿宋"/>
          <w:b/>
          <w:bCs/>
          <w:sz w:val="30"/>
          <w:szCs w:val="30"/>
        </w:rPr>
      </w:pPr>
      <w:r w:rsidRPr="009B0E22">
        <w:rPr>
          <w:rFonts w:ascii="仿宋" w:eastAsia="仿宋" w:hAnsi="仿宋" w:hint="eastAsia"/>
          <w:b/>
          <w:bCs/>
          <w:sz w:val="30"/>
          <w:szCs w:val="30"/>
        </w:rPr>
        <w:t>5</w:t>
      </w:r>
      <w:r w:rsidRPr="009B0E22">
        <w:rPr>
          <w:rFonts w:ascii="仿宋" w:eastAsia="仿宋" w:hAnsi="仿宋"/>
          <w:b/>
          <w:bCs/>
          <w:sz w:val="30"/>
          <w:szCs w:val="30"/>
        </w:rPr>
        <w:t>.</w:t>
      </w:r>
      <w:r w:rsidR="003706DF" w:rsidRPr="009B0E22">
        <w:rPr>
          <w:rFonts w:ascii="仿宋" w:eastAsia="仿宋" w:hAnsi="仿宋"/>
          <w:b/>
          <w:bCs/>
          <w:sz w:val="30"/>
          <w:szCs w:val="30"/>
        </w:rPr>
        <w:t>教材课程建设</w:t>
      </w:r>
      <w:r w:rsidR="009B0E22">
        <w:rPr>
          <w:rFonts w:ascii="仿宋" w:eastAsia="仿宋" w:hAnsi="仿宋" w:hint="eastAsia"/>
          <w:b/>
          <w:bCs/>
          <w:sz w:val="30"/>
          <w:szCs w:val="30"/>
        </w:rPr>
        <w:t>。</w:t>
      </w:r>
    </w:p>
    <w:p w14:paraId="1E2C6638"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1）朱士信、唐烁、宁荣健编写的《高等数学》教材作为国内和高教社第一本数学类数字教材，受到了高教社社长林金安的</w:t>
      </w:r>
      <w:r w:rsidRPr="00D7124F">
        <w:rPr>
          <w:rFonts w:ascii="仿宋" w:eastAsia="仿宋" w:hAnsi="仿宋"/>
          <w:sz w:val="30"/>
          <w:szCs w:val="30"/>
        </w:rPr>
        <w:lastRenderedPageBreak/>
        <w:t>重点推荐，在2019在浙江杭州召开的《新时代高校教学教学改革与创新研讨会》（千人大会，院士与万人名师云集）会议中广受好评。</w:t>
      </w:r>
    </w:p>
    <w:p w14:paraId="285A2991"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sz w:val="30"/>
          <w:szCs w:val="30"/>
        </w:rPr>
        <w:t xml:space="preserve"> （2）唐烁、朱士信、钱泽平等编写的《线性代数》数字教材已在高等教育出版社出版并在我校本科教学中推广使用。</w:t>
      </w:r>
    </w:p>
    <w:p w14:paraId="6DF6F74A" w14:textId="4BBBF996" w:rsidR="003706DF" w:rsidRPr="009B0E22" w:rsidRDefault="002E2594" w:rsidP="003706DF">
      <w:pPr>
        <w:spacing w:line="540" w:lineRule="exact"/>
        <w:ind w:firstLineChars="200" w:firstLine="602"/>
        <w:rPr>
          <w:rFonts w:ascii="仿宋" w:eastAsia="仿宋" w:hAnsi="仿宋"/>
          <w:b/>
          <w:bCs/>
          <w:sz w:val="30"/>
          <w:szCs w:val="30"/>
        </w:rPr>
      </w:pPr>
      <w:r w:rsidRPr="009B0E22">
        <w:rPr>
          <w:rFonts w:ascii="仿宋" w:eastAsia="仿宋" w:hAnsi="仿宋" w:hint="eastAsia"/>
          <w:b/>
          <w:bCs/>
          <w:sz w:val="30"/>
          <w:szCs w:val="30"/>
        </w:rPr>
        <w:t>6</w:t>
      </w:r>
      <w:r w:rsidRPr="009B0E22">
        <w:rPr>
          <w:rFonts w:ascii="仿宋" w:eastAsia="仿宋" w:hAnsi="仿宋"/>
          <w:b/>
          <w:bCs/>
          <w:sz w:val="30"/>
          <w:szCs w:val="30"/>
        </w:rPr>
        <w:t>.</w:t>
      </w:r>
      <w:r w:rsidR="003706DF" w:rsidRPr="009B0E22">
        <w:rPr>
          <w:rFonts w:ascii="仿宋" w:eastAsia="仿宋" w:hAnsi="仿宋"/>
          <w:b/>
          <w:bCs/>
          <w:sz w:val="30"/>
          <w:szCs w:val="30"/>
        </w:rPr>
        <w:t>专业及专业实验室建设</w:t>
      </w:r>
      <w:r w:rsidR="009B0E22">
        <w:rPr>
          <w:rFonts w:ascii="仿宋" w:eastAsia="仿宋" w:hAnsi="仿宋" w:hint="eastAsia"/>
          <w:b/>
          <w:bCs/>
          <w:sz w:val="30"/>
          <w:szCs w:val="30"/>
        </w:rPr>
        <w:t>。</w:t>
      </w:r>
    </w:p>
    <w:p w14:paraId="3679B2D7"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1）完成了2019版本科生、研究生、博士生教学计划的制定。</w:t>
      </w:r>
    </w:p>
    <w:p w14:paraId="75CEBDBD"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2）2019年招生三个专业：信息与计算专业、应用数学专业、统计学专业，第一志愿达60%左右，呈逐步提升的态势。</w:t>
      </w:r>
    </w:p>
    <w:p w14:paraId="1752017C"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3）加强了专业实习基地建设，和苏州高博、安徽圆融、新东方等公司进一步建立了实习合作关系，其中苏州高博作为教育部协同育人单位2019年在我院挂牌，目前已挂牌三项。</w:t>
      </w:r>
    </w:p>
    <w:p w14:paraId="400FB568"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4）邀请校及学院督导组对毕业论文（设计）进行了专项检查，对存在的问题进行梳理，进一步完善毕业论文（设计）环节。</w:t>
      </w:r>
    </w:p>
    <w:p w14:paraId="35AF3BEF"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5）共召开2次专业教学研讨会，广大教师充分讨论，成效明显。</w:t>
      </w:r>
    </w:p>
    <w:p w14:paraId="1E9B21E8"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6） “量化实验室”基本全面落成，数学学院实验条件得到进一步提升。</w:t>
      </w:r>
    </w:p>
    <w:p w14:paraId="39A5B553" w14:textId="7ACE4764"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7）鼓励</w:t>
      </w:r>
      <w:r w:rsidR="001F169B">
        <w:rPr>
          <w:rFonts w:ascii="仿宋" w:eastAsia="仿宋" w:hAnsi="仿宋" w:hint="eastAsia"/>
          <w:sz w:val="30"/>
          <w:szCs w:val="30"/>
        </w:rPr>
        <w:t>和支持教师</w:t>
      </w:r>
      <w:r w:rsidRPr="00D7124F">
        <w:rPr>
          <w:rFonts w:ascii="仿宋" w:eastAsia="仿宋" w:hAnsi="仿宋"/>
          <w:sz w:val="30"/>
          <w:szCs w:val="30"/>
        </w:rPr>
        <w:t>到名校调研，目前已经调研浙江大学</w:t>
      </w:r>
      <w:r w:rsidR="001F169B">
        <w:rPr>
          <w:rFonts w:ascii="仿宋" w:eastAsia="仿宋" w:hAnsi="仿宋" w:hint="eastAsia"/>
          <w:sz w:val="30"/>
          <w:szCs w:val="30"/>
        </w:rPr>
        <w:t>、</w:t>
      </w:r>
      <w:r w:rsidRPr="00D7124F">
        <w:rPr>
          <w:rFonts w:ascii="仿宋" w:eastAsia="仿宋" w:hAnsi="仿宋"/>
          <w:sz w:val="30"/>
          <w:szCs w:val="30"/>
        </w:rPr>
        <w:t>四川大学</w:t>
      </w:r>
      <w:r w:rsidR="001F169B">
        <w:rPr>
          <w:rFonts w:ascii="仿宋" w:eastAsia="仿宋" w:hAnsi="仿宋" w:hint="eastAsia"/>
          <w:sz w:val="30"/>
          <w:szCs w:val="30"/>
        </w:rPr>
        <w:t>、</w:t>
      </w:r>
      <w:r w:rsidRPr="00D7124F">
        <w:rPr>
          <w:rFonts w:ascii="仿宋" w:eastAsia="仿宋" w:hAnsi="仿宋"/>
          <w:sz w:val="30"/>
          <w:szCs w:val="30"/>
        </w:rPr>
        <w:t>南京信息工程大学</w:t>
      </w:r>
      <w:r w:rsidR="001F169B">
        <w:rPr>
          <w:rFonts w:ascii="仿宋" w:eastAsia="仿宋" w:hAnsi="仿宋" w:hint="eastAsia"/>
          <w:sz w:val="30"/>
          <w:szCs w:val="30"/>
        </w:rPr>
        <w:t>、</w:t>
      </w:r>
      <w:r w:rsidRPr="00D7124F">
        <w:rPr>
          <w:rFonts w:ascii="仿宋" w:eastAsia="仿宋" w:hAnsi="仿宋"/>
          <w:sz w:val="30"/>
          <w:szCs w:val="30"/>
        </w:rPr>
        <w:t>南京理工大学等高校。</w:t>
      </w:r>
    </w:p>
    <w:p w14:paraId="252A023A" w14:textId="24DD45A0" w:rsidR="003706DF" w:rsidRPr="009B0E22" w:rsidRDefault="001F169B" w:rsidP="003706DF">
      <w:pPr>
        <w:spacing w:line="540" w:lineRule="exact"/>
        <w:ind w:firstLineChars="200" w:firstLine="602"/>
        <w:rPr>
          <w:rFonts w:ascii="仿宋" w:eastAsia="仿宋" w:hAnsi="仿宋"/>
          <w:b/>
          <w:bCs/>
          <w:sz w:val="30"/>
          <w:szCs w:val="30"/>
        </w:rPr>
      </w:pPr>
      <w:r w:rsidRPr="009B0E22">
        <w:rPr>
          <w:rFonts w:ascii="仿宋" w:eastAsia="仿宋" w:hAnsi="仿宋"/>
          <w:b/>
          <w:bCs/>
          <w:sz w:val="30"/>
          <w:szCs w:val="30"/>
        </w:rPr>
        <w:t>7.</w:t>
      </w:r>
      <w:r w:rsidR="003706DF" w:rsidRPr="009B0E22">
        <w:rPr>
          <w:rFonts w:ascii="仿宋" w:eastAsia="仿宋" w:hAnsi="仿宋"/>
          <w:b/>
          <w:bCs/>
          <w:sz w:val="30"/>
          <w:szCs w:val="30"/>
        </w:rPr>
        <w:t>质量工程建设</w:t>
      </w:r>
      <w:r w:rsidR="009B0E22">
        <w:rPr>
          <w:rFonts w:ascii="仿宋" w:eastAsia="仿宋" w:hAnsi="仿宋" w:hint="eastAsia"/>
          <w:b/>
          <w:bCs/>
          <w:sz w:val="30"/>
          <w:szCs w:val="30"/>
        </w:rPr>
        <w:t>。</w:t>
      </w:r>
    </w:p>
    <w:p w14:paraId="57A43313"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1）强化已立项的省校级质量工程项目管理，对已经立项尚未结题的各类质量工程项目开展学院自评，敦促老师按计划推</w:t>
      </w:r>
      <w:r w:rsidRPr="00D7124F">
        <w:rPr>
          <w:rFonts w:ascii="仿宋" w:eastAsia="仿宋" w:hAnsi="仿宋"/>
          <w:sz w:val="30"/>
          <w:szCs w:val="30"/>
        </w:rPr>
        <w:lastRenderedPageBreak/>
        <w:t>进质量工程项目。</w:t>
      </w:r>
    </w:p>
    <w:p w14:paraId="5E0F3AD6" w14:textId="78D78535"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2）开展了2019年本科质量工程项目的推荐工作。今年我院通过学院推荐省级立项项目共计7项（朱士信，张莉，刘丽，唐烁，姚梅，袁志杰等）</w:t>
      </w:r>
    </w:p>
    <w:p w14:paraId="09510BE5" w14:textId="38B3ACBF" w:rsidR="003706DF" w:rsidRPr="009B0E22" w:rsidRDefault="001F169B" w:rsidP="003706DF">
      <w:pPr>
        <w:spacing w:line="540" w:lineRule="exact"/>
        <w:ind w:firstLineChars="200" w:firstLine="602"/>
        <w:rPr>
          <w:rFonts w:ascii="仿宋" w:eastAsia="仿宋" w:hAnsi="仿宋"/>
          <w:b/>
          <w:bCs/>
          <w:sz w:val="30"/>
          <w:szCs w:val="30"/>
        </w:rPr>
      </w:pPr>
      <w:r w:rsidRPr="009B0E22">
        <w:rPr>
          <w:rFonts w:ascii="仿宋" w:eastAsia="仿宋" w:hAnsi="仿宋"/>
          <w:b/>
          <w:bCs/>
          <w:sz w:val="30"/>
          <w:szCs w:val="30"/>
        </w:rPr>
        <w:t>8.</w:t>
      </w:r>
      <w:r w:rsidR="003706DF" w:rsidRPr="009B0E22">
        <w:rPr>
          <w:rFonts w:ascii="仿宋" w:eastAsia="仿宋" w:hAnsi="仿宋"/>
          <w:b/>
          <w:bCs/>
          <w:sz w:val="30"/>
          <w:szCs w:val="30"/>
        </w:rPr>
        <w:t>本科生培养</w:t>
      </w:r>
      <w:r w:rsidR="009B0E22">
        <w:rPr>
          <w:rFonts w:ascii="仿宋" w:eastAsia="仿宋" w:hAnsi="仿宋" w:hint="eastAsia"/>
          <w:b/>
          <w:bCs/>
          <w:sz w:val="30"/>
          <w:szCs w:val="30"/>
        </w:rPr>
        <w:t>。</w:t>
      </w:r>
    </w:p>
    <w:p w14:paraId="0542161A"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1）全国数学建模获得优异成绩：安徽省共有5个参赛队获国家一等奖，其中合肥工业大学4个（含宣城校区1个），科大1个。</w:t>
      </w:r>
    </w:p>
    <w:p w14:paraId="5356A8FA"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2）全国大学生统计建模大赛取得优异成绩：我院本科生获得一等奖1项，二等奖1项，三等奖2项。</w:t>
      </w:r>
    </w:p>
    <w:p w14:paraId="3E9D6E3D"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3）朱士信、王青山指导我院学生获“互联网+”省赛金奖，国赛金奖。</w:t>
      </w:r>
    </w:p>
    <w:p w14:paraId="389AF7D2" w14:textId="77777777"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4）圆满地完成了推荐合肥工业大学2019年优秀应届本科毕业生免试攻读硕士学位研究生工作，我院有18人分别推荐到中国科技大学、南京大学等著名高校攻读研究生。</w:t>
      </w:r>
    </w:p>
    <w:p w14:paraId="33392CDA" w14:textId="77777777" w:rsidR="001F169B"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001F169B">
        <w:rPr>
          <w:rFonts w:ascii="仿宋" w:eastAsia="仿宋" w:hAnsi="仿宋"/>
          <w:sz w:val="30"/>
          <w:szCs w:val="30"/>
        </w:rPr>
        <w:t>5</w:t>
      </w:r>
      <w:r w:rsidRPr="00D7124F">
        <w:rPr>
          <w:rFonts w:ascii="仿宋" w:eastAsia="仿宋" w:hAnsi="仿宋"/>
          <w:sz w:val="30"/>
          <w:szCs w:val="30"/>
        </w:rPr>
        <w:t>）在2019年度大学生创新创业训练计划项目申报中，创近年新高，我院获得2项国家级项目（朱士信、王旭辉）、多项省校级项目。</w:t>
      </w:r>
    </w:p>
    <w:p w14:paraId="5B867E31" w14:textId="517DE720" w:rsidR="003706DF" w:rsidRPr="009B0E22" w:rsidRDefault="003706DF" w:rsidP="003706DF">
      <w:pPr>
        <w:spacing w:line="540" w:lineRule="exact"/>
        <w:ind w:firstLineChars="200" w:firstLine="602"/>
        <w:rPr>
          <w:rFonts w:ascii="仿宋" w:eastAsia="仿宋" w:hAnsi="仿宋"/>
          <w:b/>
          <w:bCs/>
          <w:sz w:val="30"/>
          <w:szCs w:val="30"/>
        </w:rPr>
      </w:pPr>
      <w:r w:rsidRPr="009B0E22">
        <w:rPr>
          <w:rFonts w:ascii="仿宋" w:eastAsia="仿宋" w:hAnsi="仿宋"/>
          <w:b/>
          <w:bCs/>
          <w:sz w:val="30"/>
          <w:szCs w:val="30"/>
        </w:rPr>
        <w:t>9.招生宣传工作</w:t>
      </w:r>
      <w:r w:rsidR="009B0E22">
        <w:rPr>
          <w:rFonts w:ascii="仿宋" w:eastAsia="仿宋" w:hAnsi="仿宋" w:hint="eastAsia"/>
          <w:b/>
          <w:bCs/>
          <w:sz w:val="30"/>
          <w:szCs w:val="30"/>
        </w:rPr>
        <w:t>。</w:t>
      </w:r>
    </w:p>
    <w:p w14:paraId="51A40952" w14:textId="26615BF5"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1）建立本科生赴山西招生宣传领导组和工作组</w:t>
      </w:r>
      <w:r w:rsidR="001F169B">
        <w:rPr>
          <w:rFonts w:ascii="仿宋" w:eastAsia="仿宋" w:hAnsi="仿宋" w:hint="eastAsia"/>
          <w:sz w:val="30"/>
          <w:szCs w:val="30"/>
        </w:rPr>
        <w:t>。</w:t>
      </w:r>
    </w:p>
    <w:p w14:paraId="1D0681BB" w14:textId="600BA6D5"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2）制定招生宣传工作计划，招生宣传工作制度，招生宣传待遇政策等，将招生宣传细节工作落实到位</w:t>
      </w:r>
      <w:r w:rsidR="001F169B">
        <w:rPr>
          <w:rFonts w:ascii="仿宋" w:eastAsia="仿宋" w:hAnsi="仿宋" w:hint="eastAsia"/>
          <w:sz w:val="30"/>
          <w:szCs w:val="30"/>
        </w:rPr>
        <w:t>。</w:t>
      </w:r>
    </w:p>
    <w:p w14:paraId="5E5F21A8" w14:textId="3A0C23B4" w:rsidR="003706DF" w:rsidRPr="00D7124F" w:rsidRDefault="003706DF" w:rsidP="003706DF">
      <w:pPr>
        <w:spacing w:line="540" w:lineRule="exact"/>
        <w:ind w:firstLineChars="200" w:firstLine="600"/>
        <w:rPr>
          <w:rFonts w:ascii="仿宋" w:eastAsia="仿宋" w:hAnsi="仿宋"/>
          <w:sz w:val="30"/>
          <w:szCs w:val="30"/>
        </w:rPr>
      </w:pPr>
      <w:r w:rsidRPr="00D7124F">
        <w:rPr>
          <w:rFonts w:ascii="仿宋" w:eastAsia="仿宋" w:hAnsi="仿宋" w:hint="eastAsia"/>
          <w:sz w:val="30"/>
          <w:szCs w:val="30"/>
        </w:rPr>
        <w:t>（</w:t>
      </w:r>
      <w:r w:rsidRPr="00D7124F">
        <w:rPr>
          <w:rFonts w:ascii="仿宋" w:eastAsia="仿宋" w:hAnsi="仿宋"/>
          <w:sz w:val="30"/>
          <w:szCs w:val="30"/>
        </w:rPr>
        <w:t>3）招生宣传效果明显，但今年招生宣传优秀个人及队伍尚未公布。</w:t>
      </w:r>
    </w:p>
    <w:p w14:paraId="029B02AD" w14:textId="77777777" w:rsidR="003706DF" w:rsidRPr="009B0E22" w:rsidRDefault="003706DF" w:rsidP="003706DF">
      <w:pPr>
        <w:spacing w:line="540" w:lineRule="exact"/>
        <w:ind w:firstLineChars="200" w:firstLine="602"/>
        <w:rPr>
          <w:rFonts w:ascii="仿宋" w:eastAsia="仿宋" w:hAnsi="仿宋"/>
          <w:b/>
          <w:bCs/>
          <w:sz w:val="30"/>
          <w:szCs w:val="30"/>
        </w:rPr>
      </w:pPr>
      <w:r w:rsidRPr="009B0E22">
        <w:rPr>
          <w:rFonts w:ascii="仿宋" w:eastAsia="仿宋" w:hAnsi="仿宋"/>
          <w:b/>
          <w:bCs/>
          <w:sz w:val="30"/>
          <w:szCs w:val="30"/>
        </w:rPr>
        <w:t>10.积极推进校企合作工作</w:t>
      </w:r>
    </w:p>
    <w:p w14:paraId="0160E31B" w14:textId="66DEC927" w:rsidR="00651D3D" w:rsidRDefault="003706DF" w:rsidP="00992E03">
      <w:pPr>
        <w:spacing w:line="540" w:lineRule="exact"/>
        <w:ind w:firstLineChars="200" w:firstLine="600"/>
        <w:rPr>
          <w:rFonts w:ascii="仿宋" w:eastAsia="仿宋" w:hAnsi="仿宋"/>
          <w:sz w:val="30"/>
          <w:szCs w:val="30"/>
        </w:rPr>
      </w:pPr>
      <w:r w:rsidRPr="00D7124F">
        <w:rPr>
          <w:rFonts w:ascii="仿宋" w:eastAsia="仿宋" w:hAnsi="仿宋"/>
          <w:sz w:val="30"/>
          <w:szCs w:val="30"/>
        </w:rPr>
        <w:lastRenderedPageBreak/>
        <w:t>通过座谈会，研讨会等形式进一步深化了和苏州高博软件培训中心的合作，并联合申报省级校企合作项目一项。</w:t>
      </w:r>
    </w:p>
    <w:p w14:paraId="570E6983" w14:textId="77777777" w:rsidR="00651D3D" w:rsidRPr="00651D3D" w:rsidRDefault="00651D3D" w:rsidP="00651D3D">
      <w:pPr>
        <w:adjustRightInd w:val="0"/>
        <w:snapToGrid w:val="0"/>
        <w:spacing w:beforeLines="50" w:before="156" w:afterLines="50" w:after="156" w:line="540" w:lineRule="exact"/>
        <w:jc w:val="center"/>
        <w:rPr>
          <w:rFonts w:ascii="仿宋" w:eastAsia="仿宋" w:hAnsi="仿宋" w:cs="Times New Roman"/>
          <w:sz w:val="30"/>
          <w:szCs w:val="30"/>
        </w:rPr>
      </w:pPr>
      <w:r w:rsidRPr="00651D3D">
        <w:rPr>
          <w:rFonts w:ascii="微软雅黑" w:eastAsia="微软雅黑" w:hAnsi="微软雅黑" w:cs="Arial" w:hint="eastAsia"/>
          <w:b/>
          <w:sz w:val="30"/>
          <w:szCs w:val="30"/>
        </w:rPr>
        <w:t>三、科研工作</w:t>
      </w:r>
    </w:p>
    <w:p w14:paraId="7A1AD9D1" w14:textId="77777777" w:rsidR="00651D3D" w:rsidRDefault="00651D3D" w:rsidP="00651D3D">
      <w:pPr>
        <w:spacing w:line="540" w:lineRule="exact"/>
        <w:ind w:firstLineChars="200" w:firstLine="602"/>
        <w:rPr>
          <w:rFonts w:ascii="仿宋" w:eastAsia="仿宋" w:hAnsi="仿宋"/>
          <w:sz w:val="30"/>
          <w:szCs w:val="30"/>
        </w:rPr>
      </w:pPr>
      <w:r w:rsidRPr="00651D3D">
        <w:rPr>
          <w:rFonts w:ascii="仿宋" w:eastAsia="仿宋" w:hAnsi="仿宋"/>
          <w:b/>
          <w:bCs/>
          <w:sz w:val="30"/>
          <w:szCs w:val="30"/>
        </w:rPr>
        <w:t>1</w:t>
      </w:r>
      <w:r w:rsidRPr="00651D3D">
        <w:rPr>
          <w:rFonts w:ascii="仿宋" w:eastAsia="仿宋" w:hAnsi="仿宋" w:hint="eastAsia"/>
          <w:b/>
          <w:bCs/>
          <w:sz w:val="30"/>
          <w:szCs w:val="30"/>
        </w:rPr>
        <w:t>.</w:t>
      </w:r>
      <w:r w:rsidRPr="00651D3D">
        <w:rPr>
          <w:rFonts w:ascii="仿宋" w:eastAsia="仿宋" w:hAnsi="仿宋"/>
          <w:b/>
          <w:bCs/>
          <w:sz w:val="30"/>
          <w:szCs w:val="30"/>
        </w:rPr>
        <w:t>2019年获批国家自然科学基金项目7项</w:t>
      </w:r>
      <w:r w:rsidRPr="00651D3D">
        <w:rPr>
          <w:rFonts w:ascii="仿宋" w:eastAsia="仿宋" w:hAnsi="仿宋"/>
          <w:sz w:val="30"/>
          <w:szCs w:val="30"/>
        </w:rPr>
        <w:t>，其中面上项目2项，青年项目5项，数目排名历史第二。总体资助率为28%，其中青年基金项目资助率50%（创历史新高），均高于学校平均资助率（学校总体资助率22.7%，青年基金项目资助率30.2%。）。校内学术新人提升计划A、B分别为2项和3项。</w:t>
      </w:r>
    </w:p>
    <w:p w14:paraId="4ADD9C47" w14:textId="77777777" w:rsidR="00651D3D" w:rsidRDefault="00651D3D" w:rsidP="00651D3D">
      <w:pPr>
        <w:spacing w:line="540" w:lineRule="exact"/>
        <w:ind w:firstLineChars="200" w:firstLine="602"/>
        <w:rPr>
          <w:rFonts w:ascii="仿宋" w:eastAsia="仿宋" w:hAnsi="仿宋"/>
          <w:sz w:val="30"/>
          <w:szCs w:val="30"/>
        </w:rPr>
      </w:pPr>
      <w:r w:rsidRPr="00651D3D">
        <w:rPr>
          <w:rFonts w:ascii="仿宋" w:eastAsia="仿宋" w:hAnsi="仿宋"/>
          <w:b/>
          <w:bCs/>
          <w:sz w:val="30"/>
          <w:szCs w:val="30"/>
        </w:rPr>
        <w:t>2</w:t>
      </w:r>
      <w:r w:rsidRPr="00651D3D">
        <w:rPr>
          <w:rFonts w:ascii="仿宋" w:eastAsia="仿宋" w:hAnsi="仿宋" w:hint="eastAsia"/>
          <w:b/>
          <w:bCs/>
          <w:sz w:val="30"/>
          <w:szCs w:val="30"/>
        </w:rPr>
        <w:t>.</w:t>
      </w:r>
      <w:r w:rsidRPr="00651D3D">
        <w:rPr>
          <w:rFonts w:ascii="仿宋" w:eastAsia="仿宋" w:hAnsi="仿宋"/>
          <w:b/>
          <w:bCs/>
          <w:sz w:val="30"/>
          <w:szCs w:val="30"/>
        </w:rPr>
        <w:t>学院到账总经费较去年增加6%。</w:t>
      </w:r>
      <w:r w:rsidRPr="00651D3D">
        <w:rPr>
          <w:rFonts w:ascii="仿宋" w:eastAsia="仿宋" w:hAnsi="仿宋"/>
          <w:sz w:val="30"/>
          <w:szCs w:val="30"/>
        </w:rPr>
        <w:t>截止2019年12月5日，学院科研到账总经费达562万元，其中纵向科研到账经费413万元，横向科研总实际到账经费149万元。</w:t>
      </w:r>
    </w:p>
    <w:p w14:paraId="5C54A28F" w14:textId="77777777" w:rsidR="00651D3D" w:rsidRDefault="00651D3D" w:rsidP="00651D3D">
      <w:pPr>
        <w:spacing w:line="540" w:lineRule="exact"/>
        <w:ind w:firstLineChars="200" w:firstLine="602"/>
        <w:rPr>
          <w:rFonts w:ascii="仿宋" w:eastAsia="仿宋" w:hAnsi="仿宋"/>
          <w:sz w:val="30"/>
          <w:szCs w:val="30"/>
        </w:rPr>
      </w:pPr>
      <w:r w:rsidRPr="00651D3D">
        <w:rPr>
          <w:rFonts w:ascii="仿宋" w:eastAsia="仿宋" w:hAnsi="仿宋"/>
          <w:b/>
          <w:bCs/>
          <w:sz w:val="30"/>
          <w:szCs w:val="30"/>
        </w:rPr>
        <w:t>3</w:t>
      </w:r>
      <w:r w:rsidRPr="00651D3D">
        <w:rPr>
          <w:rFonts w:ascii="仿宋" w:eastAsia="仿宋" w:hAnsi="仿宋" w:hint="eastAsia"/>
          <w:b/>
          <w:bCs/>
          <w:sz w:val="30"/>
          <w:szCs w:val="30"/>
        </w:rPr>
        <w:t>.高水平论文情况。</w:t>
      </w:r>
      <w:r w:rsidRPr="00651D3D">
        <w:rPr>
          <w:rFonts w:ascii="仿宋" w:eastAsia="仿宋" w:hAnsi="仿宋"/>
          <w:sz w:val="30"/>
          <w:szCs w:val="30"/>
        </w:rPr>
        <w:t>截止2019年12月5日，根据教师在系统登记情况统计，发表SCI收录论文34篇，其中二区15篇，EI收录19篇。</w:t>
      </w:r>
    </w:p>
    <w:p w14:paraId="66EE17A8" w14:textId="557B4915" w:rsidR="00651D3D" w:rsidRPr="0004217B" w:rsidRDefault="00805384" w:rsidP="00651D3D">
      <w:pPr>
        <w:spacing w:line="540" w:lineRule="exact"/>
        <w:ind w:firstLineChars="200" w:firstLine="602"/>
        <w:rPr>
          <w:rFonts w:ascii="仿宋" w:eastAsia="仿宋" w:hAnsi="仿宋"/>
          <w:sz w:val="30"/>
          <w:szCs w:val="30"/>
        </w:rPr>
      </w:pPr>
      <w:r>
        <w:rPr>
          <w:rFonts w:ascii="仿宋" w:eastAsia="仿宋" w:hAnsi="仿宋"/>
          <w:b/>
          <w:bCs/>
          <w:sz w:val="30"/>
          <w:szCs w:val="30"/>
        </w:rPr>
        <w:t>4</w:t>
      </w:r>
      <w:r w:rsidR="00651D3D" w:rsidRPr="00651D3D">
        <w:rPr>
          <w:rFonts w:ascii="仿宋" w:eastAsia="仿宋" w:hAnsi="仿宋"/>
          <w:b/>
          <w:bCs/>
          <w:sz w:val="30"/>
          <w:szCs w:val="30"/>
        </w:rPr>
        <w:t>.学院积极动员和辅导各种基金申报。</w:t>
      </w:r>
      <w:r w:rsidR="00651D3D" w:rsidRPr="00651D3D">
        <w:rPr>
          <w:rFonts w:ascii="仿宋" w:eastAsia="仿宋" w:hAnsi="仿宋"/>
          <w:sz w:val="30"/>
          <w:szCs w:val="30"/>
        </w:rPr>
        <w:t>学院一直将发展科研列为提升师资队伍科研水平、促进数学学科发展的重要途径。在国家基金申报前，召开国家自然科学基金申报动员会，共有25位老师主持申报国基面上或者青年项目；为提高青年教师申报国家</w:t>
      </w:r>
      <w:r w:rsidR="00651D3D" w:rsidRPr="0004217B">
        <w:rPr>
          <w:rFonts w:ascii="仿宋" w:eastAsia="仿宋" w:hAnsi="仿宋"/>
          <w:sz w:val="30"/>
          <w:szCs w:val="30"/>
        </w:rPr>
        <w:t>基金的能力，邀请中国科大数学学院等校内外具有多年基金评审经验专家举办面对面申报指导，专家从申报书的选题、摘要、研究内容、技术路线、创新点等每个环节的书写注意事项和写作技巧，系统详细地分析每一份申报书，较大地提高申报书质量。</w:t>
      </w:r>
    </w:p>
    <w:p w14:paraId="75AF898F" w14:textId="5F776C70" w:rsidR="0004217B" w:rsidRPr="0004217B" w:rsidRDefault="0004217B" w:rsidP="0004217B">
      <w:pPr>
        <w:adjustRightInd w:val="0"/>
        <w:snapToGrid w:val="0"/>
        <w:spacing w:line="540" w:lineRule="exact"/>
        <w:ind w:firstLineChars="200" w:firstLine="602"/>
        <w:rPr>
          <w:rFonts w:ascii="仿宋" w:eastAsia="仿宋" w:hAnsi="仿宋"/>
          <w:sz w:val="30"/>
          <w:szCs w:val="30"/>
        </w:rPr>
      </w:pPr>
      <w:r w:rsidRPr="0004217B">
        <w:rPr>
          <w:rFonts w:ascii="仿宋" w:eastAsia="仿宋" w:hAnsi="仿宋" w:hint="eastAsia"/>
          <w:b/>
          <w:bCs/>
          <w:sz w:val="30"/>
          <w:szCs w:val="30"/>
        </w:rPr>
        <w:t>5</w:t>
      </w:r>
      <w:r w:rsidRPr="0004217B">
        <w:rPr>
          <w:rFonts w:ascii="仿宋" w:eastAsia="仿宋" w:hAnsi="仿宋"/>
          <w:b/>
          <w:bCs/>
          <w:sz w:val="30"/>
          <w:szCs w:val="30"/>
        </w:rPr>
        <w:t>.积极开展国内学术交流。</w:t>
      </w:r>
      <w:r w:rsidRPr="0004217B">
        <w:rPr>
          <w:rFonts w:ascii="仿宋" w:eastAsia="仿宋" w:hAnsi="仿宋"/>
          <w:sz w:val="30"/>
          <w:szCs w:val="30"/>
        </w:rPr>
        <w:t>邀请数学专业教学指导委员会委员南开大学邓少强教授、国家杰青同济大学苏育才教授等国内外著名高校的知名专家、学者举办了将近50多人次学术报告。</w:t>
      </w:r>
      <w:r w:rsidRPr="0004217B">
        <w:rPr>
          <w:rFonts w:ascii="仿宋" w:eastAsia="仿宋" w:hAnsi="仿宋" w:hint="eastAsia"/>
          <w:sz w:val="30"/>
          <w:szCs w:val="30"/>
        </w:rPr>
        <w:t>学</w:t>
      </w:r>
      <w:r w:rsidRPr="0004217B">
        <w:rPr>
          <w:rFonts w:ascii="仿宋" w:eastAsia="仿宋" w:hAnsi="仿宋" w:hint="eastAsia"/>
          <w:sz w:val="30"/>
          <w:szCs w:val="30"/>
        </w:rPr>
        <w:lastRenderedPageBreak/>
        <w:t>院举办了华东六省一市的大学数学研讨会、朱士信举办了代数编码研讨会、檀结庆举办了人工智能中的数学问题会议等。</w:t>
      </w:r>
    </w:p>
    <w:p w14:paraId="6E055C3B" w14:textId="1512B07A" w:rsidR="00651D3D" w:rsidRPr="00651D3D" w:rsidRDefault="00651D3D" w:rsidP="00651D3D">
      <w:pPr>
        <w:adjustRightInd w:val="0"/>
        <w:snapToGrid w:val="0"/>
        <w:spacing w:beforeLines="50" w:before="156" w:afterLines="50" w:after="156" w:line="540" w:lineRule="exact"/>
        <w:jc w:val="center"/>
        <w:rPr>
          <w:rFonts w:ascii="仿宋" w:eastAsia="仿宋" w:hAnsi="仿宋" w:cs="Times New Roman"/>
          <w:sz w:val="30"/>
          <w:szCs w:val="30"/>
        </w:rPr>
      </w:pPr>
      <w:r>
        <w:rPr>
          <w:rFonts w:ascii="微软雅黑" w:eastAsia="微软雅黑" w:hAnsi="微软雅黑" w:cs="Arial" w:hint="eastAsia"/>
          <w:b/>
          <w:sz w:val="30"/>
          <w:szCs w:val="30"/>
        </w:rPr>
        <w:t>四</w:t>
      </w:r>
      <w:r w:rsidRPr="00651D3D">
        <w:rPr>
          <w:rFonts w:ascii="微软雅黑" w:eastAsia="微软雅黑" w:hAnsi="微软雅黑" w:cs="Arial" w:hint="eastAsia"/>
          <w:b/>
          <w:sz w:val="30"/>
          <w:szCs w:val="30"/>
        </w:rPr>
        <w:t>、学科建设与研究生工作</w:t>
      </w:r>
    </w:p>
    <w:p w14:paraId="08388A66" w14:textId="27C93CDC" w:rsidR="00651D3D" w:rsidRPr="00651D3D" w:rsidRDefault="00651D3D" w:rsidP="00651D3D">
      <w:pPr>
        <w:spacing w:line="540" w:lineRule="exact"/>
        <w:ind w:firstLineChars="200" w:firstLine="602"/>
        <w:rPr>
          <w:rFonts w:ascii="仿宋" w:eastAsia="仿宋" w:hAnsi="仿宋"/>
          <w:b/>
          <w:bCs/>
          <w:sz w:val="30"/>
          <w:szCs w:val="30"/>
        </w:rPr>
      </w:pPr>
      <w:r w:rsidRPr="00651D3D">
        <w:rPr>
          <w:rFonts w:ascii="仿宋" w:eastAsia="仿宋" w:hAnsi="仿宋" w:hint="eastAsia"/>
          <w:b/>
          <w:bCs/>
          <w:sz w:val="30"/>
          <w:szCs w:val="30"/>
        </w:rPr>
        <w:t>1</w:t>
      </w:r>
      <w:r w:rsidRPr="00651D3D">
        <w:rPr>
          <w:rFonts w:ascii="仿宋" w:eastAsia="仿宋" w:hAnsi="仿宋"/>
          <w:b/>
          <w:bCs/>
          <w:sz w:val="30"/>
          <w:szCs w:val="30"/>
        </w:rPr>
        <w:t>.学科影响力不断提升</w:t>
      </w:r>
      <w:r w:rsidR="009B0E22">
        <w:rPr>
          <w:rFonts w:ascii="仿宋" w:eastAsia="仿宋" w:hAnsi="仿宋" w:hint="eastAsia"/>
          <w:b/>
          <w:bCs/>
          <w:sz w:val="30"/>
          <w:szCs w:val="30"/>
        </w:rPr>
        <w:t>。</w:t>
      </w:r>
    </w:p>
    <w:p w14:paraId="7C2227BE" w14:textId="0347525B" w:rsidR="00651D3D" w:rsidRPr="00651D3D" w:rsidRDefault="00651D3D" w:rsidP="00651D3D">
      <w:pPr>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651D3D">
        <w:rPr>
          <w:rFonts w:ascii="仿宋" w:eastAsia="仿宋" w:hAnsi="仿宋"/>
          <w:sz w:val="30"/>
          <w:szCs w:val="30"/>
        </w:rPr>
        <w:t>学科建设获得新进展：朱士信教授牵头申报的成果“纠错编码中常循环码理论及其应用”获得2018年安徽省科学技术奖一等奖，2019年颁发获奖证书。</w:t>
      </w:r>
    </w:p>
    <w:p w14:paraId="03ABFB4F" w14:textId="77777777" w:rsidR="00651D3D" w:rsidRDefault="00651D3D" w:rsidP="00651D3D">
      <w:pPr>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651D3D">
        <w:rPr>
          <w:rFonts w:ascii="仿宋" w:eastAsia="仿宋" w:hAnsi="仿宋"/>
          <w:sz w:val="30"/>
          <w:szCs w:val="30"/>
        </w:rPr>
        <w:t>制定了一级学科博士点培养方案，开展了博士生招生宣传， 招收了6个数学专业博士生，完成2019年招生任务。</w:t>
      </w:r>
    </w:p>
    <w:p w14:paraId="329C7922" w14:textId="77777777" w:rsidR="00651D3D" w:rsidRDefault="00651D3D" w:rsidP="00651D3D">
      <w:pPr>
        <w:spacing w:line="540" w:lineRule="exact"/>
        <w:ind w:firstLineChars="200" w:firstLine="600"/>
        <w:rPr>
          <w:rFonts w:ascii="仿宋" w:eastAsia="仿宋" w:hAnsi="仿宋"/>
          <w:sz w:val="30"/>
          <w:szCs w:val="30"/>
        </w:rPr>
      </w:pPr>
      <w:r>
        <w:rPr>
          <w:rFonts w:ascii="仿宋" w:eastAsia="仿宋" w:hAnsi="仿宋" w:hint="eastAsia"/>
          <w:sz w:val="30"/>
          <w:szCs w:val="30"/>
        </w:rPr>
        <w:t>（3）</w:t>
      </w:r>
      <w:r w:rsidRPr="00651D3D">
        <w:rPr>
          <w:rFonts w:ascii="仿宋" w:eastAsia="仿宋" w:hAnsi="仿宋"/>
          <w:sz w:val="30"/>
          <w:szCs w:val="30"/>
        </w:rPr>
        <w:t>代数编码和计算几何两个学科方向国内外知名度不断提升，国内外知名专家频繁来访我校，举办了全国性代数编码研讨会和人工智能中的数学问题会议等</w:t>
      </w:r>
      <w:r>
        <w:rPr>
          <w:rFonts w:ascii="仿宋" w:eastAsia="仿宋" w:hAnsi="仿宋" w:hint="eastAsia"/>
          <w:sz w:val="30"/>
          <w:szCs w:val="30"/>
        </w:rPr>
        <w:t>。</w:t>
      </w:r>
    </w:p>
    <w:p w14:paraId="022F9258" w14:textId="77777777" w:rsidR="00651D3D" w:rsidRDefault="00651D3D" w:rsidP="00651D3D">
      <w:pPr>
        <w:spacing w:line="540" w:lineRule="exact"/>
        <w:ind w:firstLineChars="200" w:firstLine="600"/>
        <w:rPr>
          <w:rFonts w:ascii="仿宋" w:eastAsia="仿宋" w:hAnsi="仿宋"/>
          <w:sz w:val="30"/>
          <w:szCs w:val="30"/>
        </w:rPr>
      </w:pPr>
      <w:r>
        <w:rPr>
          <w:rFonts w:ascii="仿宋" w:eastAsia="仿宋" w:hAnsi="仿宋" w:hint="eastAsia"/>
          <w:sz w:val="30"/>
          <w:szCs w:val="30"/>
        </w:rPr>
        <w:t>（4）</w:t>
      </w:r>
      <w:r w:rsidRPr="00651D3D">
        <w:rPr>
          <w:rFonts w:ascii="仿宋" w:eastAsia="仿宋" w:hAnsi="仿宋"/>
          <w:sz w:val="30"/>
          <w:szCs w:val="30"/>
        </w:rPr>
        <w:t>数学学科的教学在全国影响力不断扩大，华南理工大学、河海大学、中国矿业大学等高校院长带队来调研。</w:t>
      </w:r>
    </w:p>
    <w:p w14:paraId="2505D802" w14:textId="7F2B8FAA" w:rsidR="00651D3D" w:rsidRPr="00651D3D" w:rsidRDefault="00651D3D" w:rsidP="00651D3D">
      <w:pPr>
        <w:spacing w:line="540" w:lineRule="exact"/>
        <w:ind w:firstLineChars="200" w:firstLine="600"/>
        <w:rPr>
          <w:rFonts w:ascii="仿宋" w:eastAsia="仿宋" w:hAnsi="仿宋"/>
          <w:sz w:val="30"/>
          <w:szCs w:val="30"/>
        </w:rPr>
      </w:pPr>
      <w:r>
        <w:rPr>
          <w:rFonts w:ascii="仿宋" w:eastAsia="仿宋" w:hAnsi="仿宋" w:hint="eastAsia"/>
          <w:sz w:val="30"/>
          <w:szCs w:val="30"/>
        </w:rPr>
        <w:t>（5）</w:t>
      </w:r>
      <w:r w:rsidRPr="00651D3D">
        <w:rPr>
          <w:rFonts w:ascii="仿宋" w:eastAsia="仿宋" w:hAnsi="仿宋"/>
          <w:sz w:val="30"/>
          <w:szCs w:val="30"/>
        </w:rPr>
        <w:t>我院教授受邀请在浙江、江苏、上海、山东、陕西等省，在浙江大学、同济大学、西安交通大学等等一流大学做报告。</w:t>
      </w:r>
    </w:p>
    <w:p w14:paraId="3DE91926" w14:textId="03A482CE" w:rsidR="00651D3D" w:rsidRDefault="00D7124F" w:rsidP="00651D3D">
      <w:pPr>
        <w:spacing w:line="540" w:lineRule="exact"/>
        <w:ind w:firstLineChars="200" w:firstLine="602"/>
      </w:pPr>
      <w:r>
        <w:rPr>
          <w:rFonts w:ascii="仿宋" w:eastAsia="仿宋" w:hAnsi="仿宋"/>
          <w:b/>
          <w:bCs/>
          <w:sz w:val="30"/>
          <w:szCs w:val="30"/>
        </w:rPr>
        <w:t>2</w:t>
      </w:r>
      <w:r w:rsidR="00651D3D" w:rsidRPr="00651D3D">
        <w:rPr>
          <w:rFonts w:ascii="仿宋" w:eastAsia="仿宋" w:hAnsi="仿宋"/>
          <w:b/>
          <w:bCs/>
          <w:sz w:val="30"/>
          <w:szCs w:val="30"/>
        </w:rPr>
        <w:t>.</w:t>
      </w:r>
      <w:r w:rsidR="00651D3D" w:rsidRPr="00651D3D">
        <w:rPr>
          <w:rFonts w:ascii="仿宋" w:eastAsia="仿宋" w:hAnsi="仿宋" w:hint="eastAsia"/>
          <w:b/>
          <w:bCs/>
          <w:sz w:val="30"/>
          <w:szCs w:val="30"/>
        </w:rPr>
        <w:t>加强研究生培养</w:t>
      </w:r>
      <w:r w:rsidR="009B0E22">
        <w:rPr>
          <w:rFonts w:ascii="仿宋" w:eastAsia="仿宋" w:hAnsi="仿宋" w:hint="eastAsia"/>
          <w:b/>
          <w:bCs/>
          <w:sz w:val="30"/>
          <w:szCs w:val="30"/>
        </w:rPr>
        <w:t>。</w:t>
      </w:r>
    </w:p>
    <w:p w14:paraId="287DC995" w14:textId="5B24B9C7" w:rsidR="00651D3D" w:rsidRPr="00651D3D" w:rsidRDefault="00651D3D" w:rsidP="00651D3D">
      <w:pPr>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651D3D">
        <w:rPr>
          <w:rFonts w:ascii="仿宋" w:eastAsia="仿宋" w:hAnsi="仿宋"/>
          <w:sz w:val="30"/>
          <w:szCs w:val="30"/>
        </w:rPr>
        <w:t>加强研究生思想政治教育工作，以党建为龙头，以创新意识培养为重点，加强研究生综合素质培养。开展了形式多样的</w:t>
      </w:r>
      <w:r>
        <w:rPr>
          <w:rFonts w:ascii="仿宋" w:eastAsia="仿宋" w:hAnsi="仿宋" w:hint="eastAsia"/>
          <w:sz w:val="30"/>
          <w:szCs w:val="30"/>
        </w:rPr>
        <w:t>党员</w:t>
      </w:r>
      <w:r w:rsidRPr="00651D3D">
        <w:rPr>
          <w:rFonts w:ascii="仿宋" w:eastAsia="仿宋" w:hAnsi="仿宋"/>
          <w:sz w:val="30"/>
          <w:szCs w:val="30"/>
        </w:rPr>
        <w:t>学习教育实践活动</w:t>
      </w:r>
      <w:r>
        <w:rPr>
          <w:rFonts w:ascii="仿宋" w:eastAsia="仿宋" w:hAnsi="仿宋" w:hint="eastAsia"/>
          <w:sz w:val="30"/>
          <w:szCs w:val="30"/>
        </w:rPr>
        <w:t>。通过</w:t>
      </w:r>
      <w:r w:rsidRPr="00651D3D">
        <w:rPr>
          <w:rFonts w:ascii="仿宋" w:eastAsia="仿宋" w:hAnsi="仿宋"/>
          <w:sz w:val="30"/>
          <w:szCs w:val="30"/>
        </w:rPr>
        <w:t>举办学术交流年会、博睿沙龙</w:t>
      </w:r>
      <w:r>
        <w:rPr>
          <w:rFonts w:ascii="仿宋" w:eastAsia="仿宋" w:hAnsi="仿宋" w:hint="eastAsia"/>
          <w:sz w:val="30"/>
          <w:szCs w:val="30"/>
        </w:rPr>
        <w:t>、学术报告等方式，加强</w:t>
      </w:r>
      <w:r w:rsidRPr="00651D3D">
        <w:rPr>
          <w:rFonts w:ascii="仿宋" w:eastAsia="仿宋" w:hAnsi="仿宋"/>
          <w:sz w:val="30"/>
          <w:szCs w:val="30"/>
        </w:rPr>
        <w:t>培养研究生的创新意识和创新能力。</w:t>
      </w:r>
    </w:p>
    <w:p w14:paraId="5CAFD554" w14:textId="77777777" w:rsidR="00D7124F" w:rsidRDefault="00651D3D" w:rsidP="00D7124F">
      <w:pPr>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651D3D">
        <w:rPr>
          <w:rFonts w:ascii="仿宋" w:eastAsia="仿宋" w:hAnsi="仿宋"/>
          <w:sz w:val="30"/>
          <w:szCs w:val="30"/>
        </w:rPr>
        <w:t>加强研究生培养的过程管理，建立党支部、班级、导师QQ群，建立起老师与研究生、研究生与研究生之间联系的纽带，研究生过程管理的有关制度得到进一步的完善。</w:t>
      </w:r>
    </w:p>
    <w:p w14:paraId="31CEE02C" w14:textId="68543D1B" w:rsidR="00D7124F" w:rsidRPr="00D7124F" w:rsidRDefault="00D7124F" w:rsidP="00D7124F">
      <w:pPr>
        <w:spacing w:line="540" w:lineRule="exact"/>
        <w:ind w:firstLineChars="200" w:firstLine="600"/>
        <w:rPr>
          <w:rFonts w:ascii="仿宋" w:eastAsia="仿宋" w:hAnsi="仿宋"/>
          <w:sz w:val="30"/>
          <w:szCs w:val="30"/>
        </w:rPr>
      </w:pPr>
      <w:r>
        <w:rPr>
          <w:rFonts w:ascii="仿宋" w:eastAsia="仿宋" w:hAnsi="仿宋" w:hint="eastAsia"/>
          <w:sz w:val="30"/>
          <w:szCs w:val="30"/>
        </w:rPr>
        <w:t>（3）</w:t>
      </w:r>
      <w:r w:rsidRPr="00D7124F">
        <w:rPr>
          <w:rFonts w:ascii="仿宋" w:eastAsia="仿宋" w:hAnsi="仿宋"/>
          <w:sz w:val="30"/>
          <w:szCs w:val="30"/>
        </w:rPr>
        <w:t>2019级硕士研究生初试、复试工作顺利完成，2016级</w:t>
      </w:r>
      <w:r w:rsidRPr="00D7124F">
        <w:rPr>
          <w:rFonts w:ascii="仿宋" w:eastAsia="仿宋" w:hAnsi="仿宋"/>
          <w:sz w:val="30"/>
          <w:szCs w:val="30"/>
        </w:rPr>
        <w:lastRenderedPageBreak/>
        <w:t>硕士研究生毕业答辩、毕业工作顺利完成。</w:t>
      </w:r>
    </w:p>
    <w:p w14:paraId="29FB9CB7" w14:textId="3D70AFA9" w:rsidR="00651D3D" w:rsidRDefault="00D7124F" w:rsidP="00D7124F">
      <w:pPr>
        <w:spacing w:line="540" w:lineRule="exact"/>
        <w:ind w:firstLineChars="200" w:firstLine="600"/>
        <w:rPr>
          <w:rFonts w:ascii="仿宋" w:eastAsia="仿宋" w:hAnsi="仿宋"/>
          <w:color w:val="FF0000"/>
          <w:sz w:val="30"/>
          <w:szCs w:val="30"/>
        </w:rPr>
      </w:pPr>
      <w:r w:rsidRPr="00D7124F">
        <w:rPr>
          <w:rFonts w:ascii="仿宋" w:eastAsia="仿宋" w:hAnsi="仿宋" w:hint="eastAsia"/>
          <w:sz w:val="30"/>
          <w:szCs w:val="30"/>
        </w:rPr>
        <w:t>（</w:t>
      </w:r>
      <w:r>
        <w:rPr>
          <w:rFonts w:ascii="仿宋" w:eastAsia="仿宋" w:hAnsi="仿宋"/>
          <w:sz w:val="30"/>
          <w:szCs w:val="30"/>
        </w:rPr>
        <w:t>4</w:t>
      </w:r>
      <w:r w:rsidRPr="00D7124F">
        <w:rPr>
          <w:rFonts w:ascii="仿宋" w:eastAsia="仿宋" w:hAnsi="仿宋"/>
          <w:sz w:val="30"/>
          <w:szCs w:val="30"/>
        </w:rPr>
        <w:t>）三名研究生获国家级奖学金，推荐</w:t>
      </w:r>
      <w:r w:rsidR="00013135" w:rsidRPr="00013135">
        <w:rPr>
          <w:rFonts w:ascii="仿宋" w:eastAsia="仿宋" w:hAnsi="仿宋" w:hint="eastAsia"/>
          <w:sz w:val="30"/>
          <w:szCs w:val="30"/>
        </w:rPr>
        <w:t>王剑敏</w:t>
      </w:r>
      <w:r w:rsidR="00AA5A2A" w:rsidRPr="00D7124F">
        <w:rPr>
          <w:rFonts w:ascii="仿宋" w:eastAsia="仿宋" w:hAnsi="仿宋"/>
          <w:sz w:val="30"/>
          <w:szCs w:val="30"/>
        </w:rPr>
        <w:t>同学</w:t>
      </w:r>
      <w:r w:rsidR="00AA5A2A">
        <w:rPr>
          <w:rFonts w:ascii="仿宋" w:eastAsia="仿宋" w:hAnsi="仿宋" w:hint="eastAsia"/>
          <w:sz w:val="30"/>
          <w:szCs w:val="30"/>
        </w:rPr>
        <w:t>参加学校</w:t>
      </w:r>
      <w:r w:rsidRPr="00D7124F">
        <w:rPr>
          <w:rFonts w:ascii="仿宋" w:eastAsia="仿宋" w:hAnsi="仿宋"/>
          <w:sz w:val="30"/>
          <w:szCs w:val="30"/>
        </w:rPr>
        <w:t>研究生标兵</w:t>
      </w:r>
      <w:r w:rsidR="00AA5A2A">
        <w:rPr>
          <w:rFonts w:ascii="仿宋" w:eastAsia="仿宋" w:hAnsi="仿宋" w:hint="eastAsia"/>
          <w:sz w:val="30"/>
          <w:szCs w:val="30"/>
        </w:rPr>
        <w:t>评选</w:t>
      </w:r>
      <w:r w:rsidRPr="00D7124F">
        <w:rPr>
          <w:rFonts w:ascii="仿宋" w:eastAsia="仿宋" w:hAnsi="仿宋"/>
          <w:sz w:val="30"/>
          <w:szCs w:val="30"/>
        </w:rPr>
        <w:t>。</w:t>
      </w:r>
    </w:p>
    <w:p w14:paraId="5A051DE2" w14:textId="77777777" w:rsidR="00651D3D" w:rsidRPr="00651D3D" w:rsidRDefault="00651D3D" w:rsidP="00651D3D">
      <w:pPr>
        <w:adjustRightInd w:val="0"/>
        <w:snapToGrid w:val="0"/>
        <w:spacing w:beforeLines="50" w:before="156" w:afterLines="50" w:after="156" w:line="540" w:lineRule="exact"/>
        <w:jc w:val="center"/>
        <w:rPr>
          <w:rFonts w:ascii="微软雅黑" w:eastAsia="微软雅黑" w:hAnsi="微软雅黑" w:cs="Arial"/>
          <w:b/>
          <w:sz w:val="30"/>
          <w:szCs w:val="30"/>
        </w:rPr>
      </w:pPr>
      <w:r w:rsidRPr="00651D3D">
        <w:rPr>
          <w:rFonts w:ascii="微软雅黑" w:eastAsia="微软雅黑" w:hAnsi="微软雅黑" w:cs="Arial" w:hint="eastAsia"/>
          <w:b/>
          <w:sz w:val="30"/>
          <w:szCs w:val="30"/>
        </w:rPr>
        <w:t>五、师资队伍建设工作</w:t>
      </w:r>
    </w:p>
    <w:p w14:paraId="16E2884C" w14:textId="77777777" w:rsidR="00651D3D" w:rsidRPr="00651D3D" w:rsidRDefault="00651D3D" w:rsidP="00651D3D">
      <w:pPr>
        <w:spacing w:line="540" w:lineRule="exact"/>
        <w:ind w:firstLineChars="200" w:firstLine="600"/>
        <w:rPr>
          <w:rFonts w:ascii="仿宋" w:eastAsia="仿宋" w:hAnsi="仿宋"/>
          <w:sz w:val="30"/>
          <w:szCs w:val="30"/>
        </w:rPr>
      </w:pPr>
      <w:r w:rsidRPr="00651D3D">
        <w:rPr>
          <w:rFonts w:ascii="仿宋" w:eastAsia="仿宋" w:hAnsi="仿宋"/>
          <w:sz w:val="30"/>
          <w:szCs w:val="30"/>
        </w:rPr>
        <w:t>1.加强青年教师资培养，杨蕴韫顺利通过安徽省百人计划答辩。</w:t>
      </w:r>
    </w:p>
    <w:p w14:paraId="0B9385E8" w14:textId="77777777" w:rsidR="00651D3D" w:rsidRPr="00651D3D" w:rsidRDefault="00651D3D" w:rsidP="00BA39DD">
      <w:pPr>
        <w:spacing w:line="540" w:lineRule="exact"/>
        <w:ind w:firstLineChars="200" w:firstLine="600"/>
        <w:rPr>
          <w:rFonts w:ascii="仿宋" w:eastAsia="仿宋" w:hAnsi="仿宋"/>
          <w:sz w:val="30"/>
          <w:szCs w:val="30"/>
        </w:rPr>
      </w:pPr>
      <w:r w:rsidRPr="00651D3D">
        <w:rPr>
          <w:rFonts w:ascii="仿宋" w:eastAsia="仿宋" w:hAnsi="仿宋"/>
          <w:sz w:val="30"/>
          <w:szCs w:val="30"/>
        </w:rPr>
        <w:t>2.2019年学院有1人晋升教授，3人晋升副教授。</w:t>
      </w:r>
    </w:p>
    <w:p w14:paraId="3584D4E5" w14:textId="77777777" w:rsidR="00651D3D" w:rsidRPr="00651D3D" w:rsidRDefault="00651D3D" w:rsidP="00BA39DD">
      <w:pPr>
        <w:spacing w:line="540" w:lineRule="exact"/>
        <w:ind w:firstLineChars="200" w:firstLine="600"/>
        <w:rPr>
          <w:rFonts w:ascii="仿宋" w:eastAsia="仿宋" w:hAnsi="仿宋"/>
          <w:sz w:val="30"/>
          <w:szCs w:val="30"/>
        </w:rPr>
      </w:pPr>
      <w:r w:rsidRPr="00651D3D">
        <w:rPr>
          <w:rFonts w:ascii="仿宋" w:eastAsia="仿宋" w:hAnsi="仿宋"/>
          <w:sz w:val="30"/>
          <w:szCs w:val="30"/>
        </w:rPr>
        <w:t>3.师资队伍年龄结构、学历结构、职称结构等得到进一步优化，教师队伍博士化比例超过70%。</w:t>
      </w:r>
    </w:p>
    <w:p w14:paraId="1DAAC334" w14:textId="42326E6A" w:rsidR="00651D3D" w:rsidRPr="005718CB" w:rsidRDefault="00651D3D" w:rsidP="00BA39DD">
      <w:pPr>
        <w:spacing w:line="540" w:lineRule="exact"/>
        <w:ind w:firstLineChars="200" w:firstLine="600"/>
        <w:rPr>
          <w:rFonts w:ascii="仿宋" w:eastAsia="仿宋" w:hAnsi="仿宋"/>
          <w:sz w:val="30"/>
          <w:szCs w:val="30"/>
        </w:rPr>
      </w:pPr>
      <w:r w:rsidRPr="009B0E22">
        <w:rPr>
          <w:rFonts w:ascii="仿宋" w:eastAsia="仿宋" w:hAnsi="仿宋"/>
          <w:sz w:val="30"/>
          <w:szCs w:val="30"/>
        </w:rPr>
        <w:t>4.</w:t>
      </w:r>
      <w:r w:rsidRPr="00651D3D">
        <w:rPr>
          <w:rFonts w:ascii="仿宋" w:eastAsia="仿宋" w:hAnsi="仿宋" w:hint="eastAsia"/>
          <w:sz w:val="30"/>
          <w:szCs w:val="30"/>
        </w:rPr>
        <w:t>教师曾伟获</w:t>
      </w:r>
      <w:r w:rsidRPr="00651D3D">
        <w:rPr>
          <w:rFonts w:ascii="仿宋" w:eastAsia="仿宋" w:hAnsi="仿宋" w:hint="eastAsia"/>
          <w:b/>
          <w:bCs/>
          <w:sz w:val="30"/>
          <w:szCs w:val="30"/>
        </w:rPr>
        <w:t>安徽省青年教师基本功比赛一等奖第一名</w:t>
      </w:r>
      <w:r w:rsidRPr="00805384">
        <w:rPr>
          <w:rFonts w:ascii="仿宋" w:eastAsia="仿宋" w:hAnsi="仿宋" w:hint="eastAsia"/>
          <w:b/>
          <w:bCs/>
          <w:sz w:val="30"/>
          <w:szCs w:val="30"/>
        </w:rPr>
        <w:t>，</w:t>
      </w:r>
      <w:r w:rsidRPr="009B0E22">
        <w:rPr>
          <w:rFonts w:ascii="仿宋" w:eastAsia="仿宋" w:hAnsi="仿宋" w:hint="eastAsia"/>
          <w:sz w:val="30"/>
          <w:szCs w:val="30"/>
        </w:rPr>
        <w:t>并获得</w:t>
      </w:r>
      <w:r w:rsidRPr="00805384">
        <w:rPr>
          <w:rFonts w:ascii="仿宋" w:eastAsia="仿宋" w:hAnsi="仿宋" w:hint="eastAsia"/>
          <w:b/>
          <w:bCs/>
          <w:sz w:val="30"/>
          <w:szCs w:val="30"/>
        </w:rPr>
        <w:t>安徽省五一劳动奖章。</w:t>
      </w:r>
      <w:r w:rsidRPr="00651D3D">
        <w:rPr>
          <w:rFonts w:ascii="仿宋" w:eastAsia="仿宋" w:hAnsi="仿宋" w:hint="eastAsia"/>
          <w:sz w:val="30"/>
          <w:szCs w:val="30"/>
        </w:rPr>
        <w:t>于春华获</w:t>
      </w:r>
      <w:r w:rsidRPr="00651D3D">
        <w:rPr>
          <w:rFonts w:ascii="仿宋" w:eastAsia="仿宋" w:hAnsi="仿宋" w:hint="eastAsia"/>
          <w:b/>
          <w:bCs/>
          <w:sz w:val="30"/>
          <w:szCs w:val="30"/>
        </w:rPr>
        <w:t>全国微课精英赛金奖。</w:t>
      </w:r>
      <w:r w:rsidR="00D7124F" w:rsidRPr="009B0E22">
        <w:rPr>
          <w:rFonts w:ascii="仿宋" w:eastAsia="仿宋" w:hAnsi="仿宋" w:hint="eastAsia"/>
          <w:sz w:val="30"/>
          <w:szCs w:val="30"/>
        </w:rPr>
        <w:t>朱辉辉获</w:t>
      </w:r>
      <w:r w:rsidR="00D7124F" w:rsidRPr="00D7124F">
        <w:rPr>
          <w:rFonts w:ascii="仿宋" w:eastAsia="仿宋" w:hAnsi="仿宋" w:hint="eastAsia"/>
          <w:b/>
          <w:bCs/>
          <w:sz w:val="30"/>
          <w:szCs w:val="30"/>
        </w:rPr>
        <w:t>第四届“安徽省青年数学奖”。</w:t>
      </w:r>
      <w:r w:rsidRPr="00651D3D">
        <w:rPr>
          <w:rFonts w:ascii="仿宋" w:eastAsia="仿宋" w:hAnsi="仿宋" w:hint="eastAsia"/>
          <w:sz w:val="30"/>
          <w:szCs w:val="30"/>
        </w:rPr>
        <w:t>王青山指导本科生参加2019年第五届中国“互联网+”大学生创新创业大赛</w:t>
      </w:r>
      <w:r w:rsidRPr="00651D3D">
        <w:rPr>
          <w:rFonts w:ascii="仿宋" w:eastAsia="仿宋" w:hAnsi="仿宋" w:hint="eastAsia"/>
          <w:b/>
          <w:bCs/>
          <w:sz w:val="30"/>
          <w:szCs w:val="30"/>
        </w:rPr>
        <w:t>安徽省金奖、全国总决赛获得主赛道铜奖</w:t>
      </w:r>
      <w:r w:rsidR="005718CB" w:rsidRPr="005718CB">
        <w:rPr>
          <w:rFonts w:ascii="仿宋" w:eastAsia="仿宋" w:hAnsi="仿宋" w:hint="eastAsia"/>
          <w:sz w:val="30"/>
          <w:szCs w:val="30"/>
        </w:rPr>
        <w:t>。</w:t>
      </w:r>
    </w:p>
    <w:p w14:paraId="0E59B6AA" w14:textId="08D40E8A" w:rsidR="00651D3D" w:rsidRPr="00BA39DD" w:rsidRDefault="00BA39DD" w:rsidP="00BA39DD">
      <w:pPr>
        <w:spacing w:beforeLines="50" w:before="156" w:afterLines="50" w:after="156" w:line="540" w:lineRule="exact"/>
        <w:jc w:val="center"/>
        <w:rPr>
          <w:rFonts w:ascii="仿宋" w:eastAsia="仿宋" w:hAnsi="仿宋"/>
          <w:sz w:val="30"/>
          <w:szCs w:val="30"/>
        </w:rPr>
      </w:pPr>
      <w:r w:rsidRPr="00BA39DD">
        <w:rPr>
          <w:rFonts w:ascii="微软雅黑" w:eastAsia="微软雅黑" w:hAnsi="微软雅黑" w:cs="Arial" w:hint="eastAsia"/>
          <w:b/>
          <w:sz w:val="30"/>
          <w:szCs w:val="30"/>
        </w:rPr>
        <w:t>六、学生工作与共青团工作</w:t>
      </w:r>
    </w:p>
    <w:p w14:paraId="41FAEC68" w14:textId="2F003112" w:rsidR="00BA39DD" w:rsidRPr="00BA39DD" w:rsidRDefault="00BA39DD" w:rsidP="00BA39DD">
      <w:pPr>
        <w:spacing w:line="540" w:lineRule="exact"/>
        <w:ind w:firstLineChars="200" w:firstLine="602"/>
        <w:rPr>
          <w:rFonts w:ascii="仿宋" w:eastAsia="仿宋" w:hAnsi="仿宋"/>
          <w:b/>
          <w:bCs/>
          <w:sz w:val="30"/>
          <w:szCs w:val="30"/>
        </w:rPr>
      </w:pPr>
      <w:r w:rsidRPr="00BA39DD">
        <w:rPr>
          <w:rFonts w:ascii="仿宋" w:eastAsia="仿宋" w:hAnsi="仿宋" w:hint="eastAsia"/>
          <w:b/>
          <w:bCs/>
          <w:sz w:val="30"/>
          <w:szCs w:val="30"/>
        </w:rPr>
        <w:t>1</w:t>
      </w:r>
      <w:r w:rsidRPr="00BA39DD">
        <w:rPr>
          <w:rFonts w:ascii="仿宋" w:eastAsia="仿宋" w:hAnsi="仿宋"/>
          <w:b/>
          <w:bCs/>
          <w:sz w:val="30"/>
          <w:szCs w:val="30"/>
        </w:rPr>
        <w:t>.</w:t>
      </w:r>
      <w:r w:rsidRPr="00BA39DD">
        <w:rPr>
          <w:rFonts w:ascii="仿宋" w:eastAsia="仿宋" w:hAnsi="仿宋" w:hint="eastAsia"/>
          <w:b/>
          <w:bCs/>
          <w:sz w:val="30"/>
          <w:szCs w:val="30"/>
        </w:rPr>
        <w:t>明辨笃志、立德树人，全面开展学生思想政治教育工作。</w:t>
      </w:r>
    </w:p>
    <w:p w14:paraId="524C3AC1" w14:textId="3C858180"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BA39DD">
        <w:rPr>
          <w:rFonts w:ascii="仿宋" w:eastAsia="仿宋" w:hAnsi="仿宋"/>
          <w:sz w:val="30"/>
          <w:szCs w:val="30"/>
        </w:rPr>
        <w:t>学院坚持“数以求源”思政育人理念，认真组织学生学习习近平新时代中国特色社会主义思想、习近平总书记系列讲话精神、党的十九大精神和党的十九届四中全会精神，帮助学生不断坚定“四个自信”，践行“两个维护”。在工作中开展了弘扬五四精神、践行社会主义核心价值观、弘扬雷锋精神和庆祝新中国成立70周年等主题教育活动，利用重大节庆日和重要时间节点开展升旗仪式、主题观影、志愿服务、事迹分享等形式多样的教育活动，教育引导学生坚定理想信念，厚植爱国主义情怀，</w:t>
      </w:r>
      <w:r w:rsidRPr="00BA39DD">
        <w:rPr>
          <w:rFonts w:ascii="仿宋" w:eastAsia="仿宋" w:hAnsi="仿宋"/>
          <w:sz w:val="30"/>
          <w:szCs w:val="30"/>
        </w:rPr>
        <w:lastRenderedPageBreak/>
        <w:t>培育和践行社会主义核心价值观，增长知识见识。开展“十佳素质标兵”选拔和</w:t>
      </w:r>
      <w:r w:rsidRPr="00BA39DD">
        <w:rPr>
          <w:rFonts w:ascii="仿宋" w:eastAsia="仿宋" w:hAnsi="仿宋" w:hint="eastAsia"/>
          <w:sz w:val="30"/>
          <w:szCs w:val="30"/>
        </w:rPr>
        <w:t>“领航青春</w:t>
      </w:r>
      <w:r w:rsidRPr="00BA39DD">
        <w:rPr>
          <w:rFonts w:ascii="仿宋" w:eastAsia="仿宋" w:hAnsi="仿宋"/>
          <w:sz w:val="30"/>
          <w:szCs w:val="30"/>
        </w:rPr>
        <w:t xml:space="preserve"> 数伴成长” 大学生朋辈教育工作室专题培训班等工作，引导学生见贤思齐，提高综合素质。</w:t>
      </w:r>
    </w:p>
    <w:p w14:paraId="5176EA4F" w14:textId="2B67F5BD"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BA39DD">
        <w:rPr>
          <w:rFonts w:ascii="仿宋" w:eastAsia="仿宋" w:hAnsi="仿宋"/>
          <w:sz w:val="30"/>
          <w:szCs w:val="30"/>
        </w:rPr>
        <w:t>学院不断推进学生党支部标准化建设，基层团支部建设和班级规范化建设。各学生党支部采取集中学习、报告讲座、书记党课、自学、测试等方式，线上线下相结合开展理论学习，做到真学实练，学深学透；通过“党风引领2+1”新生寝室结对帮扶、“榜样的力量</w:t>
      </w:r>
      <w:r w:rsidRPr="00BA39DD">
        <w:rPr>
          <w:rFonts w:ascii="微软雅黑" w:eastAsia="微软雅黑" w:hAnsi="微软雅黑" w:cs="微软雅黑" w:hint="eastAsia"/>
          <w:sz w:val="30"/>
          <w:szCs w:val="30"/>
        </w:rPr>
        <w:t>･</w:t>
      </w:r>
      <w:r w:rsidRPr="00BA39DD">
        <w:rPr>
          <w:rFonts w:ascii="仿宋" w:eastAsia="仿宋" w:hAnsi="仿宋" w:cs="仿宋" w:hint="eastAsia"/>
          <w:sz w:val="30"/>
          <w:szCs w:val="30"/>
        </w:rPr>
        <w:t>薪火相传”优秀校友分享会、“数伴成长</w:t>
      </w:r>
      <w:r w:rsidRPr="00BA39DD">
        <w:rPr>
          <w:rFonts w:ascii="仿宋" w:eastAsia="仿宋" w:hAnsi="仿宋"/>
          <w:sz w:val="30"/>
          <w:szCs w:val="30"/>
        </w:rPr>
        <w:t xml:space="preserve"> 朋辈引领”主题活动、“学长导航”报告会等形式结合各年级学生需求和特点开展帮扶，做到真帮实促，帮扶引领；定期开展“葆服务亮色”专题活动，结合志愿服务，充分发挥先锋模范作用，做到服务他人、奉献自我；通过“不忘初心、牢记使命”主题教育，教育</w:t>
      </w:r>
      <w:r w:rsidRPr="00BA39DD">
        <w:rPr>
          <w:rFonts w:ascii="仿宋" w:eastAsia="仿宋" w:hAnsi="仿宋" w:hint="eastAsia"/>
          <w:sz w:val="30"/>
          <w:szCs w:val="30"/>
        </w:rPr>
        <w:t>党员守初心、担使命。</w:t>
      </w:r>
      <w:r w:rsidRPr="00BA39DD">
        <w:rPr>
          <w:rFonts w:ascii="仿宋" w:eastAsia="仿宋" w:hAnsi="仿宋"/>
          <w:sz w:val="30"/>
          <w:szCs w:val="30"/>
        </w:rPr>
        <w:t>2018年学院立项1项校级党支部特色活动项目，并顺利结题。2019年学院本科生第二党支部在学校党建示范创建和质量创优工作中获批学校第一批培养的样板党支部，并且推报安徽省参加教育部第二批立项评审。学院深入贯彻中央党的群团工作会议精神，巩固和优化基层团支部建设，坚持党建带团建，强化问题导向，推进班团工作一体化；通过“红桅杆”学生骨干理论学习班培训提高学生骨干的政治素养、理论水平和工作方法，为培养新时代青年马克思主义者奠定基础。通过建立健全班级制度和激励机制构建以发挥学生自主性和创造性为目标的</w:t>
      </w:r>
      <w:r w:rsidRPr="00BA39DD">
        <w:rPr>
          <w:rFonts w:ascii="仿宋" w:eastAsia="仿宋" w:hAnsi="仿宋" w:hint="eastAsia"/>
          <w:sz w:val="30"/>
          <w:szCs w:val="30"/>
        </w:rPr>
        <w:t>班级规范化建设。</w:t>
      </w:r>
    </w:p>
    <w:p w14:paraId="5A07BDA0" w14:textId="13FB89C5"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（3）</w:t>
      </w:r>
      <w:r w:rsidRPr="00BA39DD">
        <w:rPr>
          <w:rFonts w:ascii="仿宋" w:eastAsia="仿宋" w:hAnsi="仿宋"/>
          <w:sz w:val="30"/>
          <w:szCs w:val="30"/>
        </w:rPr>
        <w:t>学院重视网络思政教育。以学院学生工作网、“合肥工业大学数学学院”微信平台、数学学院学生会QQ公众号为切入点，借助QQ群、微信群、qq空间等网络媒体积极构建学生网</w:t>
      </w:r>
      <w:r w:rsidRPr="00BA39DD">
        <w:rPr>
          <w:rFonts w:ascii="仿宋" w:eastAsia="仿宋" w:hAnsi="仿宋"/>
          <w:sz w:val="30"/>
          <w:szCs w:val="30"/>
        </w:rPr>
        <w:lastRenderedPageBreak/>
        <w:t>络思政教育平台，积极推进辅导员、班主任、系部教师参与网络思政教育，将传统教育融入网络，形成育人合力。以“合肥工业大学数学学院”微信平台为例，2019年共发布推送139篇，订阅人数达到2691人，阅读量突破11万，已逐步成为学院信息发布，传播资讯的重要平台。</w:t>
      </w:r>
    </w:p>
    <w:p w14:paraId="760296A9" w14:textId="5FF5FD35" w:rsidR="00BA39DD" w:rsidRPr="00BA39DD" w:rsidRDefault="00BA39DD" w:rsidP="00BA39DD">
      <w:pPr>
        <w:spacing w:line="540" w:lineRule="exact"/>
        <w:ind w:firstLineChars="200" w:firstLine="602"/>
        <w:rPr>
          <w:rFonts w:ascii="仿宋" w:eastAsia="仿宋" w:hAnsi="仿宋"/>
          <w:b/>
          <w:bCs/>
          <w:sz w:val="30"/>
          <w:szCs w:val="30"/>
        </w:rPr>
      </w:pPr>
      <w:r w:rsidRPr="00BA39DD">
        <w:rPr>
          <w:rFonts w:ascii="仿宋" w:eastAsia="仿宋" w:hAnsi="仿宋" w:hint="eastAsia"/>
          <w:b/>
          <w:bCs/>
          <w:sz w:val="30"/>
          <w:szCs w:val="30"/>
        </w:rPr>
        <w:t>2</w:t>
      </w:r>
      <w:r w:rsidRPr="00BA39DD">
        <w:rPr>
          <w:rFonts w:ascii="仿宋" w:eastAsia="仿宋" w:hAnsi="仿宋"/>
          <w:b/>
          <w:bCs/>
          <w:sz w:val="30"/>
          <w:szCs w:val="30"/>
        </w:rPr>
        <w:t>.</w:t>
      </w:r>
      <w:r w:rsidRPr="00BA39DD">
        <w:rPr>
          <w:rFonts w:ascii="仿宋" w:eastAsia="仿宋" w:hAnsi="仿宋" w:hint="eastAsia"/>
          <w:b/>
          <w:bCs/>
          <w:sz w:val="30"/>
          <w:szCs w:val="30"/>
        </w:rPr>
        <w:t>严格管理、强化指导，扎实做好学生日常管理服务工作。</w:t>
      </w:r>
    </w:p>
    <w:p w14:paraId="5C5AD50B" w14:textId="54F9DA97"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BA39DD">
        <w:rPr>
          <w:rFonts w:ascii="仿宋" w:eastAsia="仿宋" w:hAnsi="仿宋"/>
          <w:sz w:val="30"/>
          <w:szCs w:val="30"/>
        </w:rPr>
        <w:t>学院切实加强学生日常教育管理，进一步建立和完善学生教育管理相关制度，不断推进学生教育管理制度化、规范化、科学化。学院修订了学风建设管理办法，以数学学院学风建设委员会为抓手，严格执行请销假制度，加强课堂考勤、早操、晚自习检查力度，每周深入学生宿舍开展寝室卫生及违规电器检查，2019年检查早操83次，晚自习136次，寝室卫生35次，课堂检查所有课程100%全覆盖，每周公示检查结果，定期形成总结报告。以“数苑有约”和“朋辈辅导”为载体，教育引导学生端正学习态度、拓展学习兴趣、提升学习能力，增强学习效果。学院1</w:t>
      </w:r>
      <w:r w:rsidRPr="00BA39DD">
        <w:rPr>
          <w:rFonts w:ascii="仿宋" w:eastAsia="仿宋" w:hAnsi="仿宋" w:hint="eastAsia"/>
          <w:sz w:val="30"/>
          <w:szCs w:val="30"/>
        </w:rPr>
        <w:t>个班级获评先进班级，</w:t>
      </w:r>
      <w:r w:rsidRPr="00BA39DD">
        <w:rPr>
          <w:rFonts w:ascii="仿宋" w:eastAsia="仿宋" w:hAnsi="仿宋"/>
          <w:sz w:val="30"/>
          <w:szCs w:val="30"/>
        </w:rPr>
        <w:t>6个寝室获评优秀寝室。此外，还涌现了一批优秀个人，其中1名同学获得校十佳大学生素质标兵荣誉称号，1名同学获得校2019年“同泽优秀学生奖”二等奖。</w:t>
      </w:r>
    </w:p>
    <w:p w14:paraId="23ABE662" w14:textId="0F3AC9DD"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BA39DD">
        <w:rPr>
          <w:rFonts w:ascii="仿宋" w:eastAsia="仿宋" w:hAnsi="仿宋"/>
          <w:sz w:val="30"/>
          <w:szCs w:val="30"/>
        </w:rPr>
        <w:t>学院成立了以书记、院长为组长的大学生心理健康教育工作领导小组，每学期召开一次专题会议；进一步完善学院、班级、寝室三级心理朋辈辅导干预网络，2019年对心理委员、寝室心理联络员、心理骨干培训8次，对辅导员、班主任班导师培训10余次；认真做好新生心理普测工作，2019级施测率达100%，经过心理普测，共筛查出64人，其中重度3人，学院均制定了干预计划，一人一册保持重点关注；积极做好春秋两季学生心理</w:t>
      </w:r>
      <w:r w:rsidRPr="00BA39DD">
        <w:rPr>
          <w:rFonts w:ascii="仿宋" w:eastAsia="仿宋" w:hAnsi="仿宋"/>
          <w:sz w:val="30"/>
          <w:szCs w:val="30"/>
        </w:rPr>
        <w:lastRenderedPageBreak/>
        <w:t>排查工作，对重点关注对象持续做好心理危机干预工作；针对学生特点，分类开展团体辅导3场，定期开展线上线下朋辈互助交</w:t>
      </w:r>
      <w:r w:rsidRPr="00BA39DD">
        <w:rPr>
          <w:rFonts w:ascii="仿宋" w:eastAsia="仿宋" w:hAnsi="仿宋" w:hint="eastAsia"/>
          <w:sz w:val="30"/>
          <w:szCs w:val="30"/>
        </w:rPr>
        <w:t>流，开展了“百人一心，拓展提升”心理素质拓展活动、</w:t>
      </w:r>
      <w:r w:rsidRPr="00BA39DD">
        <w:rPr>
          <w:rFonts w:ascii="仿宋" w:eastAsia="仿宋" w:hAnsi="仿宋"/>
          <w:sz w:val="30"/>
          <w:szCs w:val="30"/>
        </w:rPr>
        <w:t>5.25心理健康月、女生节系列活动、12.5心理健康月等主题活动，营造良好的心理健康教育氛围。学院在校第三届女大学生心理趣味运动会中获得一等奖，在校第十二届心理情景剧大赛中获得优秀奖。</w:t>
      </w:r>
    </w:p>
    <w:p w14:paraId="14B1F9D9" w14:textId="58436DE6"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（3）</w:t>
      </w:r>
      <w:r w:rsidRPr="00BA39DD">
        <w:rPr>
          <w:rFonts w:ascii="仿宋" w:eastAsia="仿宋" w:hAnsi="仿宋"/>
          <w:sz w:val="30"/>
          <w:szCs w:val="30"/>
        </w:rPr>
        <w:t>学院积极做好学生资助服务工作，按照公开、公平、公正原则完成了2019级家庭经济困难学生信息库的建立，对其他年级的家庭经济困难学生信息库进行了更新；对学院国家奖（助）学金的评选细则进行了修订，顺利完成了国家奖（助）学金的评选及发放工作；认真做好国家助学贷款及生源地助学贷款工作；2019年，学院共有11名学生获得国元证券奖助学金、万朗助学金、博世助学金、邮政速递助学金等社会捐资奖（助）学金；学院还通过临时困难补助、寒衣补助、寒暑假路费补助等形式做到资助全覆盖，保证家庭经济困难学生100%得到有效资助；积极做</w:t>
      </w:r>
      <w:r w:rsidRPr="00BA39DD">
        <w:rPr>
          <w:rFonts w:ascii="仿宋" w:eastAsia="仿宋" w:hAnsi="仿宋" w:hint="eastAsia"/>
          <w:sz w:val="30"/>
          <w:szCs w:val="30"/>
        </w:rPr>
        <w:t>好历届贷款毕业生的信息跟踪工作，协助助学贷款银行开展逾期贷款的催收工作；开展各种活动加强受资助同学的诚信意识、感恩意识、社会责任意识和自强自立意识教育。</w:t>
      </w:r>
    </w:p>
    <w:p w14:paraId="0ACAAECF" w14:textId="0872E1F6"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（4）</w:t>
      </w:r>
      <w:r w:rsidRPr="00BA39DD">
        <w:rPr>
          <w:rFonts w:ascii="仿宋" w:eastAsia="仿宋" w:hAnsi="仿宋"/>
          <w:sz w:val="30"/>
          <w:szCs w:val="30"/>
        </w:rPr>
        <w:t>学院以就业和社会对人才的需求为导向，开展全程、全员、全方位就业指导工作，激发学生就业的内在动力，切实加强就业指导的针对性和实效性。学院2019届本科生毕业生共182人，截止2019年12月5日派遣就业率为96.15%，其中信息与计算科学专业就业率为95.24%，数学与应用数学专业就业率为96.00%，统计学专业97.92%。学院共有66名同学继续深造（含出国），读研率达36.26%。</w:t>
      </w:r>
    </w:p>
    <w:p w14:paraId="1CA0FEC9" w14:textId="2F0ECFB7" w:rsidR="00BA39DD" w:rsidRPr="00BA39DD" w:rsidRDefault="00BA39DD" w:rsidP="00BA39DD">
      <w:pPr>
        <w:spacing w:line="540" w:lineRule="exact"/>
        <w:ind w:firstLineChars="200" w:firstLine="602"/>
        <w:rPr>
          <w:rFonts w:ascii="仿宋" w:eastAsia="仿宋" w:hAnsi="仿宋"/>
          <w:b/>
          <w:bCs/>
          <w:sz w:val="30"/>
          <w:szCs w:val="30"/>
        </w:rPr>
      </w:pPr>
      <w:r w:rsidRPr="00BA39DD">
        <w:rPr>
          <w:rFonts w:ascii="仿宋" w:eastAsia="仿宋" w:hAnsi="仿宋" w:hint="eastAsia"/>
          <w:b/>
          <w:bCs/>
          <w:sz w:val="30"/>
          <w:szCs w:val="30"/>
        </w:rPr>
        <w:lastRenderedPageBreak/>
        <w:t>3</w:t>
      </w:r>
      <w:r w:rsidRPr="00BA39DD">
        <w:rPr>
          <w:rFonts w:ascii="仿宋" w:eastAsia="仿宋" w:hAnsi="仿宋"/>
          <w:b/>
          <w:bCs/>
          <w:sz w:val="30"/>
          <w:szCs w:val="30"/>
        </w:rPr>
        <w:t>.</w:t>
      </w:r>
      <w:r w:rsidRPr="00BA39DD">
        <w:rPr>
          <w:rFonts w:ascii="仿宋" w:eastAsia="仿宋" w:hAnsi="仿宋" w:hint="eastAsia"/>
          <w:b/>
          <w:bCs/>
          <w:sz w:val="30"/>
          <w:szCs w:val="30"/>
        </w:rPr>
        <w:t>着眼需求、服务青年，大力加强学生文化素质提升工作。</w:t>
      </w:r>
    </w:p>
    <w:p w14:paraId="675B38B6" w14:textId="04EF90BE"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BA39DD">
        <w:rPr>
          <w:rFonts w:ascii="仿宋" w:eastAsia="仿宋" w:hAnsi="仿宋"/>
          <w:sz w:val="30"/>
          <w:szCs w:val="30"/>
        </w:rPr>
        <w:t>学院现有研究生会和学生会两个团学组织，在院团委的统一指导下，制度健全，机构完整，管理规范。2019年按照学院总体工作安排，开展了“锦时筑梦，且待芳华”第四届学生节文艺汇演、2019年π节系列主题活动、“阅读青春 牢记使命”主题实践活动、“辩真理，论人生”新生杯辩论赛、“从‘欣’出发，志愿团建”志愿服务等活动。学院在2019年校秋季运动会 B组中获得总分团体第六名，在校研究生啦啦操比赛取得三等奖。</w:t>
      </w:r>
    </w:p>
    <w:p w14:paraId="319B9A33" w14:textId="1060F0FE"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BA39DD">
        <w:rPr>
          <w:rFonts w:ascii="仿宋" w:eastAsia="仿宋" w:hAnsi="仿宋"/>
          <w:sz w:val="30"/>
          <w:szCs w:val="30"/>
        </w:rPr>
        <w:t>科技创新活动方面，学院以学科比赛竞赛和创新创业大赛为契机，营造浓厚的科技创新氛围。2019年大学生创新创业训练计划项目学院共立项26项，参与人数百余人。在第五届中国“互联网+”大学生创新创业大赛中1个团队获得铜奖；在第五届安徽省“互联网+”大学生创新创业大赛暨中国“互联网+”大学生创新创业大赛选拔赛中1个团队获得金奖，1个团队获得铜奖；在合肥工业大学第五届“互联网+”创意组银奖4项、铜奖7项，红旅赛道金奖1项。在第十六届“挑战杯”全国大学生课外学术科技作品竞赛中1个团队获得三等奖；在第八届“挑战杯”安徽</w:t>
      </w:r>
      <w:r w:rsidRPr="00BA39DD">
        <w:rPr>
          <w:rFonts w:ascii="仿宋" w:eastAsia="仿宋" w:hAnsi="仿宋" w:hint="eastAsia"/>
          <w:sz w:val="30"/>
          <w:szCs w:val="30"/>
        </w:rPr>
        <w:t>省大学生课外学术科技作品竞赛中</w:t>
      </w:r>
      <w:r w:rsidRPr="00BA39DD">
        <w:rPr>
          <w:rFonts w:ascii="仿宋" w:eastAsia="仿宋" w:hAnsi="仿宋"/>
          <w:sz w:val="30"/>
          <w:szCs w:val="30"/>
        </w:rPr>
        <w:t>1个团队获得一等奖，这是学院师生首次组队参加该项赛事，同时也实现了一等奖的历史性突破。在2019年第十届全国大学生数学竞赛决赛中，1名同学获得数学专业组二等奖，这是学院数学专业首次获得参加决赛资格，并取得二等奖的好成绩。在全国大学生数学建模比赛中，6人获得全国一等奖，4人获得二等奖。在第十届"蓝桥杯"全国软件和信息技术专业人才大赛中2人获得全国三等奖，1人</w:t>
      </w:r>
      <w:r w:rsidRPr="00BA39DD">
        <w:rPr>
          <w:rFonts w:ascii="仿宋" w:eastAsia="仿宋" w:hAnsi="仿宋"/>
          <w:sz w:val="30"/>
          <w:szCs w:val="30"/>
        </w:rPr>
        <w:lastRenderedPageBreak/>
        <w:t>获得全国优秀奖。</w:t>
      </w:r>
    </w:p>
    <w:p w14:paraId="39776893" w14:textId="2D993787"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（3）</w:t>
      </w:r>
      <w:r w:rsidRPr="00BA39DD">
        <w:rPr>
          <w:rFonts w:ascii="仿宋" w:eastAsia="仿宋" w:hAnsi="仿宋"/>
          <w:sz w:val="30"/>
          <w:szCs w:val="30"/>
        </w:rPr>
        <w:t>志愿服务方面，学院在省图书馆建立了服务基地，定期到合肥惠园社区、家园社区、欣园社区、竹园社区开展社区服务，2019年学院开展各类志愿服务94次，参与志愿者984人次，志愿服务时长累计4610小时，其中，支教活动10次，义务家教17次 ，社区服务44次，运动会后勤服务1次，安徽省图书馆义工22次。学院在校第八届志愿者知识竞赛中获得二等奖。</w:t>
      </w:r>
    </w:p>
    <w:p w14:paraId="34F3A545" w14:textId="11397409" w:rsidR="00BA39DD" w:rsidRPr="00BA39DD" w:rsidRDefault="00BA39DD" w:rsidP="00BA39DD">
      <w:pPr>
        <w:spacing w:line="540" w:lineRule="exact"/>
        <w:ind w:firstLineChars="200" w:firstLine="600"/>
        <w:rPr>
          <w:rFonts w:ascii="仿宋" w:eastAsia="仿宋" w:hAnsi="仿宋"/>
          <w:sz w:val="30"/>
          <w:szCs w:val="30"/>
        </w:rPr>
      </w:pPr>
      <w:r>
        <w:rPr>
          <w:rFonts w:ascii="仿宋" w:eastAsia="仿宋" w:hAnsi="仿宋" w:hint="eastAsia"/>
          <w:sz w:val="30"/>
          <w:szCs w:val="30"/>
        </w:rPr>
        <w:t>（4）</w:t>
      </w:r>
      <w:r w:rsidRPr="00BA39DD">
        <w:rPr>
          <w:rFonts w:ascii="仿宋" w:eastAsia="仿宋" w:hAnsi="仿宋"/>
          <w:sz w:val="30"/>
          <w:szCs w:val="30"/>
        </w:rPr>
        <w:t>在社会实践方面，学院以“三下乡”暑期社会实践为契机，2019年暑期，学院重点支持6个团队赴辽宁、山西、陕西、安徽等地开展暑期三下乡社会实践活动。在学校最终的表彰评比中，数学学院赴安徽省利辛县“阳光阅跑”教育关爱服务团被评为“十佳”实践团队。</w:t>
      </w:r>
    </w:p>
    <w:p w14:paraId="0218280E" w14:textId="5C3EE052" w:rsidR="00BA39DD" w:rsidRPr="00BA39DD" w:rsidRDefault="00BA39DD" w:rsidP="00BA39DD">
      <w:pPr>
        <w:spacing w:line="540" w:lineRule="exact"/>
        <w:ind w:firstLineChars="200" w:firstLine="602"/>
        <w:rPr>
          <w:rFonts w:ascii="仿宋" w:eastAsia="仿宋" w:hAnsi="仿宋"/>
          <w:b/>
          <w:bCs/>
          <w:sz w:val="30"/>
          <w:szCs w:val="30"/>
        </w:rPr>
      </w:pPr>
      <w:r w:rsidRPr="00BA39DD">
        <w:rPr>
          <w:rFonts w:ascii="仿宋" w:eastAsia="仿宋" w:hAnsi="仿宋" w:hint="eastAsia"/>
          <w:b/>
          <w:bCs/>
          <w:sz w:val="30"/>
          <w:szCs w:val="30"/>
        </w:rPr>
        <w:t>4</w:t>
      </w:r>
      <w:r w:rsidRPr="00BA39DD">
        <w:rPr>
          <w:rFonts w:ascii="仿宋" w:eastAsia="仿宋" w:hAnsi="仿宋"/>
          <w:b/>
          <w:bCs/>
          <w:sz w:val="30"/>
          <w:szCs w:val="30"/>
        </w:rPr>
        <w:t>.</w:t>
      </w:r>
      <w:r w:rsidRPr="00BA39DD">
        <w:rPr>
          <w:rFonts w:ascii="仿宋" w:eastAsia="仿宋" w:hAnsi="仿宋" w:hint="eastAsia"/>
          <w:b/>
          <w:bCs/>
          <w:sz w:val="30"/>
          <w:szCs w:val="30"/>
        </w:rPr>
        <w:t>苦练内功、夯实根本，着力提升学生工作队伍综合素质。</w:t>
      </w:r>
    </w:p>
    <w:p w14:paraId="4E22C84D" w14:textId="64A6DEB3" w:rsidR="00992E03" w:rsidRDefault="00BA39DD" w:rsidP="00BA39DD">
      <w:pPr>
        <w:spacing w:line="540" w:lineRule="exact"/>
        <w:ind w:firstLineChars="200" w:firstLine="600"/>
        <w:rPr>
          <w:rFonts w:ascii="仿宋" w:eastAsia="仿宋" w:hAnsi="仿宋"/>
          <w:sz w:val="30"/>
          <w:szCs w:val="30"/>
        </w:rPr>
      </w:pPr>
      <w:r w:rsidRPr="00BA39DD">
        <w:rPr>
          <w:rFonts w:ascii="仿宋" w:eastAsia="仿宋" w:hAnsi="仿宋" w:hint="eastAsia"/>
          <w:sz w:val="30"/>
          <w:szCs w:val="30"/>
        </w:rPr>
        <w:t>学院辅导员严格按照《普通高等学校辅导员队伍建设规定》要求深入贯彻落实全国高校思想政治工作会议精神，不断加强业务学习，提升综合素质。本年度</w:t>
      </w:r>
      <w:r w:rsidRPr="00BA39DD">
        <w:rPr>
          <w:rFonts w:ascii="仿宋" w:eastAsia="仿宋" w:hAnsi="仿宋"/>
          <w:sz w:val="30"/>
          <w:szCs w:val="30"/>
        </w:rPr>
        <w:t>1人获校2019年青年教师教学基本功比赛二等奖，1人获校2019年青年教师（学生工作队伍）教学基本功比赛二等奖，1人获61期党校优秀班主任，1人获2018-2019学年学生早操工作先进个人，1人获2018-2019学年晚自习先进个人，1人获2018-2019学年青年志愿者行动优秀指导教师；学院获校青年教师（学生工作队伍）教学基本功比赛优秀组织奖。</w:t>
      </w:r>
    </w:p>
    <w:p w14:paraId="47B4A1E6" w14:textId="77777777" w:rsidR="00805384" w:rsidRPr="00805384" w:rsidRDefault="00805384" w:rsidP="00805384">
      <w:pPr>
        <w:adjustRightInd w:val="0"/>
        <w:snapToGrid w:val="0"/>
        <w:spacing w:beforeLines="50" w:before="156" w:afterLines="50" w:after="156" w:line="540" w:lineRule="exact"/>
        <w:jc w:val="center"/>
        <w:rPr>
          <w:rFonts w:ascii="微软雅黑" w:eastAsia="微软雅黑" w:hAnsi="微软雅黑" w:cs="Arial"/>
          <w:b/>
          <w:sz w:val="30"/>
          <w:szCs w:val="30"/>
        </w:rPr>
      </w:pPr>
      <w:r w:rsidRPr="00805384">
        <w:rPr>
          <w:rFonts w:ascii="微软雅黑" w:eastAsia="微软雅黑" w:hAnsi="微软雅黑" w:cs="Arial" w:hint="eastAsia"/>
          <w:b/>
          <w:sz w:val="30"/>
          <w:szCs w:val="30"/>
        </w:rPr>
        <w:t>七、国际合作与留学生工作</w:t>
      </w:r>
    </w:p>
    <w:p w14:paraId="161C1B80" w14:textId="548AD557" w:rsidR="00805384" w:rsidRDefault="00805384" w:rsidP="00805384">
      <w:pPr>
        <w:adjustRightInd w:val="0"/>
        <w:snapToGrid w:val="0"/>
        <w:spacing w:line="540" w:lineRule="exact"/>
        <w:ind w:firstLineChars="200" w:firstLine="600"/>
        <w:rPr>
          <w:rFonts w:ascii="仿宋" w:eastAsia="仿宋" w:hAnsi="仿宋"/>
          <w:sz w:val="30"/>
          <w:szCs w:val="30"/>
        </w:rPr>
      </w:pPr>
      <w:r w:rsidRPr="00805384">
        <w:rPr>
          <w:rFonts w:ascii="仿宋" w:eastAsia="仿宋" w:hAnsi="仿宋"/>
          <w:sz w:val="30"/>
          <w:szCs w:val="30"/>
        </w:rPr>
        <w:t>积极开展国际学术交流。邀请塞尔维亚尼什大学Dragana Cetkovic-Ilic教授、欧洲科学院院士、巴基斯坦科学院院士、</w:t>
      </w:r>
      <w:r w:rsidRPr="00805384">
        <w:rPr>
          <w:rFonts w:ascii="仿宋" w:eastAsia="仿宋" w:hAnsi="仿宋"/>
          <w:sz w:val="30"/>
          <w:szCs w:val="30"/>
        </w:rPr>
        <w:lastRenderedPageBreak/>
        <w:t>IEEE Fellow东南大学曹进德教授、欧洲科学院院士上海交通大学特聘教授张祥教授等知名专家、学者</w:t>
      </w:r>
      <w:r w:rsidR="0004217B">
        <w:rPr>
          <w:rFonts w:ascii="仿宋" w:eastAsia="仿宋" w:hAnsi="仿宋" w:hint="eastAsia"/>
          <w:sz w:val="30"/>
          <w:szCs w:val="30"/>
        </w:rPr>
        <w:t>来院开展学术交流。</w:t>
      </w:r>
    </w:p>
    <w:p w14:paraId="053CA133" w14:textId="3A2982CB" w:rsidR="00BA39DD" w:rsidRDefault="00805384" w:rsidP="0004217B">
      <w:pPr>
        <w:adjustRightInd w:val="0"/>
        <w:snapToGrid w:val="0"/>
        <w:spacing w:line="540" w:lineRule="exact"/>
        <w:ind w:firstLineChars="200" w:firstLine="600"/>
        <w:rPr>
          <w:rFonts w:ascii="仿宋" w:eastAsia="仿宋" w:hAnsi="仿宋"/>
          <w:sz w:val="30"/>
          <w:szCs w:val="30"/>
        </w:rPr>
      </w:pPr>
      <w:r w:rsidRPr="00805384">
        <w:rPr>
          <w:rFonts w:ascii="仿宋" w:eastAsia="仿宋" w:hAnsi="仿宋" w:hint="eastAsia"/>
          <w:sz w:val="30"/>
          <w:szCs w:val="30"/>
        </w:rPr>
        <w:t>有</w:t>
      </w:r>
      <w:r w:rsidRPr="00805384">
        <w:rPr>
          <w:rFonts w:ascii="仿宋" w:eastAsia="仿宋" w:hAnsi="仿宋"/>
          <w:sz w:val="30"/>
          <w:szCs w:val="30"/>
        </w:rPr>
        <w:t>2名教师在海外著名学府深造学习，有近20人次参加国际学术会议</w:t>
      </w:r>
      <w:r w:rsidR="009B0E22">
        <w:rPr>
          <w:rFonts w:ascii="仿宋" w:eastAsia="仿宋" w:hAnsi="仿宋" w:hint="eastAsia"/>
          <w:sz w:val="30"/>
          <w:szCs w:val="30"/>
        </w:rPr>
        <w:t>和短期访学培训等</w:t>
      </w:r>
      <w:r w:rsidRPr="00805384">
        <w:rPr>
          <w:rFonts w:ascii="仿宋" w:eastAsia="仿宋" w:hAnsi="仿宋"/>
          <w:sz w:val="30"/>
          <w:szCs w:val="30"/>
        </w:rPr>
        <w:t>。</w:t>
      </w:r>
    </w:p>
    <w:p w14:paraId="288AABA1" w14:textId="77777777" w:rsidR="0004217B" w:rsidRPr="0004217B" w:rsidRDefault="0004217B" w:rsidP="0004217B">
      <w:pPr>
        <w:adjustRightInd w:val="0"/>
        <w:snapToGrid w:val="0"/>
        <w:spacing w:beforeLines="50" w:before="156" w:afterLines="50" w:after="156" w:line="540" w:lineRule="exact"/>
        <w:jc w:val="center"/>
        <w:rPr>
          <w:rFonts w:ascii="微软雅黑" w:eastAsia="微软雅黑" w:hAnsi="微软雅黑" w:cs="Arial"/>
          <w:b/>
          <w:sz w:val="30"/>
          <w:szCs w:val="30"/>
        </w:rPr>
      </w:pPr>
      <w:r w:rsidRPr="0004217B">
        <w:rPr>
          <w:rFonts w:ascii="微软雅黑" w:eastAsia="微软雅黑" w:hAnsi="微软雅黑" w:cs="Arial" w:hint="eastAsia"/>
          <w:b/>
          <w:sz w:val="30"/>
          <w:szCs w:val="30"/>
        </w:rPr>
        <w:t>八、行政管理工作</w:t>
      </w:r>
    </w:p>
    <w:p w14:paraId="480E8FD9" w14:textId="01B28226" w:rsidR="0004217B" w:rsidRPr="0004217B" w:rsidRDefault="0004217B" w:rsidP="0004217B">
      <w:pPr>
        <w:adjustRightInd w:val="0"/>
        <w:snapToGrid w:val="0"/>
        <w:spacing w:line="540" w:lineRule="exact"/>
        <w:ind w:firstLineChars="200" w:firstLine="602"/>
        <w:rPr>
          <w:rFonts w:ascii="仿宋" w:eastAsia="仿宋" w:hAnsi="仿宋"/>
          <w:b/>
          <w:bCs/>
          <w:sz w:val="30"/>
          <w:szCs w:val="30"/>
        </w:rPr>
      </w:pPr>
      <w:r w:rsidRPr="0004217B">
        <w:rPr>
          <w:rFonts w:ascii="仿宋" w:eastAsia="仿宋" w:hAnsi="仿宋"/>
          <w:b/>
          <w:bCs/>
          <w:sz w:val="30"/>
          <w:szCs w:val="30"/>
        </w:rPr>
        <w:t>1.</w:t>
      </w:r>
      <w:r w:rsidRPr="0004217B">
        <w:rPr>
          <w:rFonts w:ascii="仿宋" w:eastAsia="仿宋" w:hAnsi="仿宋" w:hint="eastAsia"/>
          <w:b/>
          <w:bCs/>
          <w:sz w:val="30"/>
          <w:szCs w:val="30"/>
        </w:rPr>
        <w:t>加强综合行政管理工作</w:t>
      </w:r>
      <w:r w:rsidR="009B0E22">
        <w:rPr>
          <w:rFonts w:ascii="仿宋" w:eastAsia="仿宋" w:hAnsi="仿宋" w:hint="eastAsia"/>
          <w:b/>
          <w:bCs/>
          <w:sz w:val="30"/>
          <w:szCs w:val="30"/>
        </w:rPr>
        <w:t>。</w:t>
      </w:r>
    </w:p>
    <w:p w14:paraId="38F3580A" w14:textId="7DC782FD"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04217B">
        <w:rPr>
          <w:rFonts w:ascii="仿宋" w:eastAsia="仿宋" w:hAnsi="仿宋"/>
          <w:sz w:val="30"/>
          <w:szCs w:val="30"/>
        </w:rPr>
        <w:t>加强学院日常管理，认真贯彻执行学校、学院的各项规章制度，进一步推进院务公开，积极落实、执行、督查、督办、完成学校和学院的各项工作任务，及时上传下达各类文件、信息，确保政令畅通、令行禁止。机关行政管理人员都能严格要求自己，克服困难，紧紧围绕教学、科研、学科学位建设等中心工作，自觉履行岗位职责，围绕中心，服务大局，努力促进学院机关管理和服务工作上水平，为学院教学、科研、学科学位等各项工作提供了有力保障，为广大师生提供服务。</w:t>
      </w:r>
    </w:p>
    <w:p w14:paraId="6A8544E2" w14:textId="3B9E121C"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04217B">
        <w:rPr>
          <w:rFonts w:ascii="仿宋" w:eastAsia="仿宋" w:hAnsi="仿宋"/>
          <w:sz w:val="30"/>
          <w:szCs w:val="30"/>
        </w:rPr>
        <w:t>进一步加强学院信息化建设，多渠道保障学院各种工作运转畅通有序。针对学院网站迁移到学校网站群后，版面功能内容不全等问题，多次与网络中心联系，不断修改完善学院网页，及时发布学院新闻、通知公告，以及学院教学、科研、学科学位建设等最新信息。充分利用学院QQ群等新媒体手段，加强学院内部信息沟通，让每一位老师及时了解学校、学院的工作动态，方便师生及时有效地了解学院情况。做好2018年度年鉴的统稿工作；做好学校各类数据信息的统计上报工作。</w:t>
      </w:r>
    </w:p>
    <w:p w14:paraId="15B0765C" w14:textId="139764DF" w:rsidR="0004217B" w:rsidRPr="0004217B" w:rsidRDefault="0004217B" w:rsidP="0004217B">
      <w:pPr>
        <w:adjustRightInd w:val="0"/>
        <w:snapToGrid w:val="0"/>
        <w:spacing w:line="540" w:lineRule="exact"/>
        <w:ind w:firstLineChars="200" w:firstLine="602"/>
        <w:rPr>
          <w:rFonts w:ascii="仿宋" w:eastAsia="仿宋" w:hAnsi="仿宋"/>
          <w:b/>
          <w:bCs/>
          <w:sz w:val="30"/>
          <w:szCs w:val="30"/>
        </w:rPr>
      </w:pPr>
      <w:r w:rsidRPr="0004217B">
        <w:rPr>
          <w:rFonts w:ascii="仿宋" w:eastAsia="仿宋" w:hAnsi="仿宋" w:hint="eastAsia"/>
          <w:b/>
          <w:bCs/>
          <w:sz w:val="30"/>
          <w:szCs w:val="30"/>
        </w:rPr>
        <w:t>2</w:t>
      </w:r>
      <w:r w:rsidRPr="0004217B">
        <w:rPr>
          <w:rFonts w:ascii="仿宋" w:eastAsia="仿宋" w:hAnsi="仿宋"/>
          <w:b/>
          <w:bCs/>
          <w:sz w:val="30"/>
          <w:szCs w:val="30"/>
        </w:rPr>
        <w:t>.</w:t>
      </w:r>
      <w:r w:rsidRPr="0004217B">
        <w:rPr>
          <w:rFonts w:ascii="仿宋" w:eastAsia="仿宋" w:hAnsi="仿宋" w:hint="eastAsia"/>
          <w:b/>
          <w:bCs/>
          <w:sz w:val="30"/>
          <w:szCs w:val="30"/>
        </w:rPr>
        <w:t>规范财务管理和资产管理工作</w:t>
      </w:r>
      <w:r w:rsidR="009B0E22">
        <w:rPr>
          <w:rFonts w:ascii="仿宋" w:eastAsia="仿宋" w:hAnsi="仿宋" w:hint="eastAsia"/>
          <w:b/>
          <w:bCs/>
          <w:sz w:val="30"/>
          <w:szCs w:val="30"/>
        </w:rPr>
        <w:t>。</w:t>
      </w:r>
    </w:p>
    <w:p w14:paraId="2DB95C3F" w14:textId="62F5D729"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04217B">
        <w:rPr>
          <w:rFonts w:ascii="仿宋" w:eastAsia="仿宋" w:hAnsi="仿宋"/>
          <w:sz w:val="30"/>
          <w:szCs w:val="30"/>
        </w:rPr>
        <w:t>认真落实中央八项规定精神，进一步加强公务接待规范化管理，按照中央、教育部和学校的文件要求，实行公务接待</w:t>
      </w:r>
      <w:r w:rsidRPr="0004217B">
        <w:rPr>
          <w:rFonts w:ascii="仿宋" w:eastAsia="仿宋" w:hAnsi="仿宋"/>
          <w:sz w:val="30"/>
          <w:szCs w:val="30"/>
        </w:rPr>
        <w:lastRenderedPageBreak/>
        <w:t>审批，完善公务接待清单。按照财务管理规定和会计制度，做好各类经费预算与报销工作，提高经费的使用效益。</w:t>
      </w:r>
    </w:p>
    <w:p w14:paraId="25062B7E" w14:textId="351A5E9C"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04217B">
        <w:rPr>
          <w:rFonts w:ascii="仿宋" w:eastAsia="仿宋" w:hAnsi="仿宋"/>
          <w:sz w:val="30"/>
          <w:szCs w:val="30"/>
        </w:rPr>
        <w:t>进一步做好国有资产管理工作，严格资产管理程序，确保国有资产不流失。严格按照学校固定资产招标管理程序，实行固定资产的网上申报、招标采购、系统登记、验收入账等，确保购买固定资产各个环节合理合规、集中采购、合理分配、统筹使用。对达到报废年限的废旧资产进行逐一清理、核对和登记，上报学校国资办进行审核报废。</w:t>
      </w:r>
      <w:r w:rsidRPr="0004217B">
        <w:rPr>
          <w:rFonts w:ascii="仿宋" w:eastAsia="仿宋" w:hAnsi="仿宋" w:hint="eastAsia"/>
          <w:sz w:val="30"/>
          <w:szCs w:val="30"/>
        </w:rPr>
        <w:t>认真做好学院办公用房的调整优化工作，积极配合国资办做好</w:t>
      </w:r>
      <w:r w:rsidRPr="0004217B">
        <w:rPr>
          <w:rFonts w:ascii="仿宋" w:eastAsia="仿宋" w:hAnsi="仿宋"/>
          <w:sz w:val="30"/>
          <w:szCs w:val="30"/>
        </w:rPr>
        <w:t>学院公房资源调节费各项基础数据核算工作。</w:t>
      </w:r>
    </w:p>
    <w:p w14:paraId="78BF55BD" w14:textId="45B88164" w:rsidR="0004217B" w:rsidRPr="0004217B" w:rsidRDefault="0004217B" w:rsidP="0004217B">
      <w:pPr>
        <w:adjustRightInd w:val="0"/>
        <w:snapToGrid w:val="0"/>
        <w:spacing w:line="540" w:lineRule="exact"/>
        <w:ind w:firstLineChars="200" w:firstLine="602"/>
        <w:rPr>
          <w:rFonts w:ascii="仿宋" w:eastAsia="仿宋" w:hAnsi="仿宋"/>
          <w:b/>
          <w:bCs/>
          <w:sz w:val="30"/>
          <w:szCs w:val="30"/>
        </w:rPr>
      </w:pPr>
      <w:r w:rsidRPr="0004217B">
        <w:rPr>
          <w:rFonts w:ascii="仿宋" w:eastAsia="仿宋" w:hAnsi="仿宋" w:hint="eastAsia"/>
          <w:b/>
          <w:bCs/>
          <w:sz w:val="30"/>
          <w:szCs w:val="30"/>
        </w:rPr>
        <w:t>3</w:t>
      </w:r>
      <w:r w:rsidRPr="0004217B">
        <w:rPr>
          <w:rFonts w:ascii="仿宋" w:eastAsia="仿宋" w:hAnsi="仿宋"/>
          <w:b/>
          <w:bCs/>
          <w:sz w:val="30"/>
          <w:szCs w:val="30"/>
        </w:rPr>
        <w:t>.</w:t>
      </w:r>
      <w:r w:rsidRPr="0004217B">
        <w:rPr>
          <w:rFonts w:ascii="仿宋" w:eastAsia="仿宋" w:hAnsi="仿宋" w:hint="eastAsia"/>
          <w:b/>
          <w:bCs/>
          <w:sz w:val="30"/>
          <w:szCs w:val="30"/>
        </w:rPr>
        <w:t>做好后勤管理服务和安全管理工作</w:t>
      </w:r>
      <w:r w:rsidR="009B0E22">
        <w:rPr>
          <w:rFonts w:ascii="仿宋" w:eastAsia="仿宋" w:hAnsi="仿宋" w:hint="eastAsia"/>
          <w:b/>
          <w:bCs/>
          <w:sz w:val="30"/>
          <w:szCs w:val="30"/>
        </w:rPr>
        <w:t>。</w:t>
      </w:r>
    </w:p>
    <w:p w14:paraId="5F49331D" w14:textId="536E1AAC"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04217B">
        <w:rPr>
          <w:rFonts w:ascii="仿宋" w:eastAsia="仿宋" w:hAnsi="仿宋"/>
          <w:sz w:val="30"/>
          <w:szCs w:val="30"/>
        </w:rPr>
        <w:t>进一步做好后勤保障及消防安全、实验室安全等工作。积极与物业沟通协调，保持学院四个楼层的环境卫生整洁；积极与总务处沟通协调，做好我院教师在青年教师公寓宿舍的搬迁工作；加强实验室安全管理工作，做好每周的日常巡查工作，发现不规范和不整洁等现象，及时督促学生整改；召开实验室安全管理专题会议，明确各实验室教师负责人和研究生负责人，并签订《实验室安全责任书》，明确安全责任，加强宣传教育；积极组织2019级本科生和研究生进行实验室安全准入考试，促使学生掌握实验室安全相关知识，达到进入实验室的行为规范有序，保持实验室卫</w:t>
      </w:r>
      <w:r w:rsidRPr="0004217B">
        <w:rPr>
          <w:rFonts w:ascii="仿宋" w:eastAsia="仿宋" w:hAnsi="仿宋" w:hint="eastAsia"/>
          <w:sz w:val="30"/>
          <w:szCs w:val="30"/>
        </w:rPr>
        <w:t>生干净整洁，营造良好育人环境。同时，做好</w:t>
      </w:r>
      <w:r w:rsidRPr="0004217B">
        <w:rPr>
          <w:rFonts w:ascii="仿宋" w:eastAsia="仿宋" w:hAnsi="仿宋"/>
          <w:sz w:val="30"/>
          <w:szCs w:val="30"/>
        </w:rPr>
        <w:t>2019级本科生迎新工作等后勤保障工作。</w:t>
      </w:r>
    </w:p>
    <w:p w14:paraId="163AB854" w14:textId="7F65E08C"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04217B">
        <w:rPr>
          <w:rFonts w:ascii="仿宋" w:eastAsia="仿宋" w:hAnsi="仿宋"/>
          <w:sz w:val="30"/>
          <w:szCs w:val="30"/>
        </w:rPr>
        <w:t>做好2019年春节前离退休教职工慰问金发放工作；看望慰问并协助办理退休教师病故相关事宜；在校工会的支持下，积极申请慰问金，看望慰问生病、特困教职工。</w:t>
      </w:r>
    </w:p>
    <w:p w14:paraId="65BE2B5B" w14:textId="5E65B88D"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lastRenderedPageBreak/>
        <w:t>（3）</w:t>
      </w:r>
      <w:r w:rsidRPr="0004217B">
        <w:rPr>
          <w:rFonts w:ascii="仿宋" w:eastAsia="仿宋" w:hAnsi="仿宋"/>
          <w:sz w:val="30"/>
          <w:szCs w:val="30"/>
        </w:rPr>
        <w:t>积极组织参加学校举办的重要会议、重要活动以及完成学校交办的其它任务，为学校和学院的改革、发展和建设做出应有的努力。</w:t>
      </w:r>
    </w:p>
    <w:p w14:paraId="4B922EC7" w14:textId="1733A6FF" w:rsidR="0004217B" w:rsidRPr="0004217B" w:rsidRDefault="0004217B" w:rsidP="0004217B">
      <w:pPr>
        <w:adjustRightInd w:val="0"/>
        <w:snapToGrid w:val="0"/>
        <w:spacing w:line="540" w:lineRule="exact"/>
        <w:ind w:firstLineChars="200" w:firstLine="602"/>
        <w:rPr>
          <w:rFonts w:ascii="仿宋" w:eastAsia="仿宋" w:hAnsi="仿宋"/>
          <w:b/>
          <w:bCs/>
          <w:sz w:val="30"/>
          <w:szCs w:val="30"/>
        </w:rPr>
      </w:pPr>
      <w:r w:rsidRPr="0004217B">
        <w:rPr>
          <w:rFonts w:ascii="仿宋" w:eastAsia="仿宋" w:hAnsi="仿宋" w:hint="eastAsia"/>
          <w:b/>
          <w:bCs/>
          <w:sz w:val="30"/>
          <w:szCs w:val="30"/>
        </w:rPr>
        <w:t>4</w:t>
      </w:r>
      <w:r w:rsidRPr="0004217B">
        <w:rPr>
          <w:rFonts w:ascii="仿宋" w:eastAsia="仿宋" w:hAnsi="仿宋"/>
          <w:b/>
          <w:bCs/>
          <w:sz w:val="30"/>
          <w:szCs w:val="30"/>
        </w:rPr>
        <w:t>.</w:t>
      </w:r>
      <w:r w:rsidRPr="0004217B">
        <w:rPr>
          <w:rFonts w:ascii="仿宋" w:eastAsia="仿宋" w:hAnsi="仿宋" w:hint="eastAsia"/>
          <w:b/>
          <w:bCs/>
          <w:sz w:val="30"/>
          <w:szCs w:val="30"/>
        </w:rPr>
        <w:t>积极组织开展工会工作</w:t>
      </w:r>
      <w:r w:rsidR="009B0E22">
        <w:rPr>
          <w:rFonts w:ascii="仿宋" w:eastAsia="仿宋" w:hAnsi="仿宋" w:hint="eastAsia"/>
          <w:b/>
          <w:bCs/>
          <w:sz w:val="30"/>
          <w:szCs w:val="30"/>
        </w:rPr>
        <w:t>。</w:t>
      </w:r>
    </w:p>
    <w:p w14:paraId="421977A3" w14:textId="1DC2B7F1"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（1）</w:t>
      </w:r>
      <w:r w:rsidRPr="0004217B">
        <w:rPr>
          <w:rFonts w:ascii="仿宋" w:eastAsia="仿宋" w:hAnsi="仿宋" w:hint="eastAsia"/>
          <w:sz w:val="30"/>
          <w:szCs w:val="30"/>
        </w:rPr>
        <w:t>充分发挥工会的桥梁纽带作用，积极组织开展教职工文体活动，融合创新，关注教师个人成长与身心健康，促进学院文化建设，营造和谐向上的学院氛围，增强教职工之间的凝聚力，引导教职工</w:t>
      </w:r>
      <w:r w:rsidRPr="0004217B">
        <w:rPr>
          <w:rFonts w:ascii="仿宋" w:eastAsia="仿宋" w:hAnsi="仿宋"/>
          <w:sz w:val="30"/>
          <w:szCs w:val="30"/>
        </w:rPr>
        <w:t xml:space="preserve"> “当好主人翁、建功新时代”。</w:t>
      </w:r>
    </w:p>
    <w:p w14:paraId="660F7EE8" w14:textId="1AA00589"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（2）</w:t>
      </w:r>
      <w:r w:rsidRPr="0004217B">
        <w:rPr>
          <w:rFonts w:ascii="仿宋" w:eastAsia="仿宋" w:hAnsi="仿宋"/>
          <w:sz w:val="30"/>
          <w:szCs w:val="30"/>
        </w:rPr>
        <w:t>4月10日，为加强全院教职工的交流与沟通，特别是近几年新进教师与老教师的交流和互动，丰富学院文化生活，增强教职工的凝聚力和向心力，组织全院近60位教职工参观我省特色电商小镇 ----巢湖三瓜公社，开展健身健步走活动。</w:t>
      </w:r>
    </w:p>
    <w:p w14:paraId="7B846A30" w14:textId="68AD9792"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（3）</w:t>
      </w:r>
      <w:r w:rsidRPr="0004217B">
        <w:rPr>
          <w:rFonts w:ascii="仿宋" w:eastAsia="仿宋" w:hAnsi="仿宋"/>
          <w:sz w:val="30"/>
          <w:szCs w:val="30"/>
        </w:rPr>
        <w:t>5月份，精心组织教职工参加学校女排比赛，积极组织队员利用业余时间进行训练，继续获得了全校第二名的好成绩</w:t>
      </w:r>
      <w:r>
        <w:rPr>
          <w:rFonts w:ascii="仿宋" w:eastAsia="仿宋" w:hAnsi="仿宋" w:hint="eastAsia"/>
          <w:sz w:val="30"/>
          <w:szCs w:val="30"/>
        </w:rPr>
        <w:t>。</w:t>
      </w:r>
      <w:bookmarkStart w:id="1" w:name="_GoBack"/>
      <w:bookmarkEnd w:id="1"/>
    </w:p>
    <w:p w14:paraId="21EAA076" w14:textId="4612C162"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w:t>
      </w:r>
      <w:r w:rsidR="009B0E22">
        <w:rPr>
          <w:rFonts w:ascii="仿宋" w:eastAsia="仿宋" w:hAnsi="仿宋"/>
          <w:sz w:val="30"/>
          <w:szCs w:val="30"/>
        </w:rPr>
        <w:t>4</w:t>
      </w:r>
      <w:r>
        <w:rPr>
          <w:rFonts w:ascii="仿宋" w:eastAsia="仿宋" w:hAnsi="仿宋" w:hint="eastAsia"/>
          <w:sz w:val="30"/>
          <w:szCs w:val="30"/>
        </w:rPr>
        <w:t>）</w:t>
      </w:r>
      <w:r w:rsidRPr="0004217B">
        <w:rPr>
          <w:rFonts w:ascii="仿宋" w:eastAsia="仿宋" w:hAnsi="仿宋"/>
          <w:sz w:val="30"/>
          <w:szCs w:val="30"/>
        </w:rPr>
        <w:t>在下半年学校举行的田径运动会中，积极组织教职工参加比赛，经过全体运动员的共同努力、团结合作，我院获得了教工团体总分第六的好成绩</w:t>
      </w:r>
      <w:r w:rsidR="00611AB6">
        <w:rPr>
          <w:rFonts w:ascii="仿宋" w:eastAsia="仿宋" w:hAnsi="仿宋" w:hint="eastAsia"/>
          <w:sz w:val="30"/>
          <w:szCs w:val="30"/>
        </w:rPr>
        <w:t>。</w:t>
      </w:r>
      <w:r w:rsidRPr="0004217B">
        <w:rPr>
          <w:rFonts w:ascii="仿宋" w:eastAsia="仿宋" w:hAnsi="仿宋"/>
          <w:sz w:val="30"/>
          <w:szCs w:val="30"/>
        </w:rPr>
        <w:t>并且连续9年荣获合肥工业大学体育道德风尚奖</w:t>
      </w:r>
      <w:r w:rsidR="00611AB6">
        <w:rPr>
          <w:rFonts w:ascii="仿宋" w:eastAsia="仿宋" w:hAnsi="仿宋" w:hint="eastAsia"/>
          <w:sz w:val="30"/>
          <w:szCs w:val="30"/>
        </w:rPr>
        <w:t>。</w:t>
      </w:r>
    </w:p>
    <w:p w14:paraId="411A8D6F" w14:textId="7D943C38"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w:t>
      </w:r>
      <w:r w:rsidR="009B0E22">
        <w:rPr>
          <w:rFonts w:ascii="仿宋" w:eastAsia="仿宋" w:hAnsi="仿宋"/>
          <w:sz w:val="30"/>
          <w:szCs w:val="30"/>
        </w:rPr>
        <w:t>5</w:t>
      </w:r>
      <w:r>
        <w:rPr>
          <w:rFonts w:ascii="仿宋" w:eastAsia="仿宋" w:hAnsi="仿宋" w:hint="eastAsia"/>
          <w:sz w:val="30"/>
          <w:szCs w:val="30"/>
        </w:rPr>
        <w:t>）</w:t>
      </w:r>
      <w:r w:rsidRPr="0004217B">
        <w:rPr>
          <w:rFonts w:ascii="仿宋" w:eastAsia="仿宋" w:hAnsi="仿宋"/>
          <w:sz w:val="30"/>
          <w:szCs w:val="30"/>
        </w:rPr>
        <w:t>积极做好学校第八届五次教代会提案反馈意见落实以及相关工作。</w:t>
      </w:r>
    </w:p>
    <w:p w14:paraId="32B0A880" w14:textId="6BB924AD"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w:t>
      </w:r>
      <w:r w:rsidR="009B0E22">
        <w:rPr>
          <w:rFonts w:ascii="仿宋" w:eastAsia="仿宋" w:hAnsi="仿宋"/>
          <w:sz w:val="30"/>
          <w:szCs w:val="30"/>
        </w:rPr>
        <w:t>6</w:t>
      </w:r>
      <w:r>
        <w:rPr>
          <w:rFonts w:ascii="仿宋" w:eastAsia="仿宋" w:hAnsi="仿宋" w:hint="eastAsia"/>
          <w:sz w:val="30"/>
          <w:szCs w:val="30"/>
        </w:rPr>
        <w:t>）</w:t>
      </w:r>
      <w:r w:rsidRPr="0004217B">
        <w:rPr>
          <w:rFonts w:ascii="仿宋" w:eastAsia="仿宋" w:hAnsi="仿宋"/>
          <w:sz w:val="30"/>
          <w:szCs w:val="30"/>
        </w:rPr>
        <w:t>做好上半年教职工生日福利慰问品（卡）的发放和下半年“三节”教职工福利慰问品（卷）的发放工作。</w:t>
      </w:r>
    </w:p>
    <w:p w14:paraId="7D6CBDE2" w14:textId="5DEAD1B5" w:rsidR="0004217B" w:rsidRPr="0004217B" w:rsidRDefault="0004217B" w:rsidP="0004217B">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w:t>
      </w:r>
      <w:r w:rsidR="009B0E22">
        <w:rPr>
          <w:rFonts w:ascii="仿宋" w:eastAsia="仿宋" w:hAnsi="仿宋"/>
          <w:sz w:val="30"/>
          <w:szCs w:val="30"/>
        </w:rPr>
        <w:t>7</w:t>
      </w:r>
      <w:r>
        <w:rPr>
          <w:rFonts w:ascii="仿宋" w:eastAsia="仿宋" w:hAnsi="仿宋" w:hint="eastAsia"/>
          <w:sz w:val="30"/>
          <w:szCs w:val="30"/>
        </w:rPr>
        <w:t>）</w:t>
      </w:r>
      <w:r w:rsidRPr="0004217B">
        <w:rPr>
          <w:rFonts w:ascii="仿宋" w:eastAsia="仿宋" w:hAnsi="仿宋"/>
          <w:sz w:val="30"/>
          <w:szCs w:val="30"/>
        </w:rPr>
        <w:t>本年度，我院部门工会获得</w:t>
      </w:r>
      <w:r w:rsidRPr="0004217B">
        <w:rPr>
          <w:rFonts w:ascii="仿宋" w:eastAsia="仿宋" w:hAnsi="仿宋"/>
          <w:b/>
          <w:bCs/>
          <w:sz w:val="30"/>
          <w:szCs w:val="30"/>
        </w:rPr>
        <w:t>学校部门工会工作先进集体，</w:t>
      </w:r>
      <w:r w:rsidRPr="0004217B">
        <w:rPr>
          <w:rFonts w:ascii="仿宋" w:eastAsia="仿宋" w:hAnsi="仿宋"/>
          <w:sz w:val="30"/>
          <w:szCs w:val="30"/>
        </w:rPr>
        <w:t>刘丽、苏灿荣、贾兆丽和刘桂庆获得工会活动积极分子，吴卫丰和张进军获得优秀工会干部。</w:t>
      </w:r>
    </w:p>
    <w:sectPr w:rsidR="0004217B" w:rsidRPr="000421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F9695" w14:textId="77777777" w:rsidR="007E5DB4" w:rsidRDefault="007E5DB4" w:rsidP="00C67D52">
      <w:r>
        <w:separator/>
      </w:r>
    </w:p>
  </w:endnote>
  <w:endnote w:type="continuationSeparator" w:id="0">
    <w:p w14:paraId="713E7C73" w14:textId="77777777" w:rsidR="007E5DB4" w:rsidRDefault="007E5DB4" w:rsidP="00C6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245601"/>
      <w:docPartObj>
        <w:docPartGallery w:val="Page Numbers (Bottom of Page)"/>
        <w:docPartUnique/>
      </w:docPartObj>
    </w:sdtPr>
    <w:sdtEndPr/>
    <w:sdtContent>
      <w:p w14:paraId="440F33EC" w14:textId="5B0A8C31" w:rsidR="00992E03" w:rsidRDefault="00992E03">
        <w:pPr>
          <w:pStyle w:val="a5"/>
          <w:jc w:val="center"/>
        </w:pPr>
        <w:r>
          <w:fldChar w:fldCharType="begin"/>
        </w:r>
        <w:r>
          <w:instrText>PAGE   \* MERGEFORMAT</w:instrText>
        </w:r>
        <w:r>
          <w:fldChar w:fldCharType="separate"/>
        </w:r>
        <w:r>
          <w:rPr>
            <w:lang w:val="zh-CN"/>
          </w:rPr>
          <w:t>2</w:t>
        </w:r>
        <w:r>
          <w:fldChar w:fldCharType="end"/>
        </w:r>
      </w:p>
    </w:sdtContent>
  </w:sdt>
  <w:p w14:paraId="1A6EEA4F" w14:textId="77777777" w:rsidR="00992E03" w:rsidRDefault="00992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774E" w14:textId="77777777" w:rsidR="007E5DB4" w:rsidRDefault="007E5DB4" w:rsidP="00C67D52">
      <w:r>
        <w:separator/>
      </w:r>
    </w:p>
  </w:footnote>
  <w:footnote w:type="continuationSeparator" w:id="0">
    <w:p w14:paraId="745D0E48" w14:textId="77777777" w:rsidR="007E5DB4" w:rsidRDefault="007E5DB4" w:rsidP="00C6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95"/>
    <w:rsid w:val="00013135"/>
    <w:rsid w:val="0004217B"/>
    <w:rsid w:val="001F169B"/>
    <w:rsid w:val="002E2594"/>
    <w:rsid w:val="003706DF"/>
    <w:rsid w:val="00501195"/>
    <w:rsid w:val="005718CB"/>
    <w:rsid w:val="005A7948"/>
    <w:rsid w:val="00611AB6"/>
    <w:rsid w:val="00651D3D"/>
    <w:rsid w:val="007E5DB4"/>
    <w:rsid w:val="00805384"/>
    <w:rsid w:val="00992E03"/>
    <w:rsid w:val="009B0E22"/>
    <w:rsid w:val="009B7DD7"/>
    <w:rsid w:val="00A050C7"/>
    <w:rsid w:val="00A17E05"/>
    <w:rsid w:val="00AA5A2A"/>
    <w:rsid w:val="00B331AA"/>
    <w:rsid w:val="00BA39DD"/>
    <w:rsid w:val="00BD28A1"/>
    <w:rsid w:val="00C67D52"/>
    <w:rsid w:val="00D7124F"/>
    <w:rsid w:val="00F1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6180D"/>
  <w15:chartTrackingRefBased/>
  <w15:docId w15:val="{39934EC9-AAE7-45B9-9B0A-15481F53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D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D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7D52"/>
    <w:rPr>
      <w:sz w:val="18"/>
      <w:szCs w:val="18"/>
    </w:rPr>
  </w:style>
  <w:style w:type="paragraph" w:styleId="a5">
    <w:name w:val="footer"/>
    <w:basedOn w:val="a"/>
    <w:link w:val="a6"/>
    <w:uiPriority w:val="99"/>
    <w:unhideWhenUsed/>
    <w:rsid w:val="00C67D52"/>
    <w:pPr>
      <w:tabs>
        <w:tab w:val="center" w:pos="4153"/>
        <w:tab w:val="right" w:pos="8306"/>
      </w:tabs>
      <w:snapToGrid w:val="0"/>
      <w:jc w:val="left"/>
    </w:pPr>
    <w:rPr>
      <w:sz w:val="18"/>
      <w:szCs w:val="18"/>
    </w:rPr>
  </w:style>
  <w:style w:type="character" w:customStyle="1" w:styleId="a6">
    <w:name w:val="页脚 字符"/>
    <w:basedOn w:val="a0"/>
    <w:link w:val="a5"/>
    <w:uiPriority w:val="99"/>
    <w:rsid w:val="00C67D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21</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留</dc:creator>
  <cp:keywords/>
  <dc:description/>
  <cp:lastModifiedBy>方 留</cp:lastModifiedBy>
  <cp:revision>20</cp:revision>
  <dcterms:created xsi:type="dcterms:W3CDTF">2019-12-11T08:56:00Z</dcterms:created>
  <dcterms:modified xsi:type="dcterms:W3CDTF">2019-12-20T03:59:00Z</dcterms:modified>
</cp:coreProperties>
</file>